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B0" w:rsidRPr="00B33FB0" w:rsidRDefault="00B33FB0" w:rsidP="00B33FB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FB0">
        <w:rPr>
          <w:rFonts w:ascii="Times New Roman" w:hAnsi="Times New Roman" w:cs="Times New Roman"/>
          <w:sz w:val="24"/>
          <w:szCs w:val="24"/>
        </w:rPr>
        <w:t>PATVIRTINTA</w:t>
      </w:r>
    </w:p>
    <w:p w:rsidR="00B33FB0" w:rsidRPr="00B33FB0" w:rsidRDefault="00B33FB0" w:rsidP="00B33FB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B33FB0">
        <w:rPr>
          <w:rFonts w:ascii="Times New Roman" w:hAnsi="Times New Roman" w:cs="Times New Roman"/>
          <w:sz w:val="24"/>
          <w:szCs w:val="24"/>
        </w:rPr>
        <w:t>Kauno lopšelio</w:t>
      </w:r>
      <w:r w:rsidR="002E10DD">
        <w:rPr>
          <w:rFonts w:ascii="Times New Roman" w:hAnsi="Times New Roman" w:cs="Times New Roman"/>
          <w:sz w:val="24"/>
          <w:szCs w:val="24"/>
        </w:rPr>
        <w:t>-</w:t>
      </w:r>
      <w:r w:rsidRPr="00B33FB0">
        <w:rPr>
          <w:rFonts w:ascii="Times New Roman" w:hAnsi="Times New Roman" w:cs="Times New Roman"/>
          <w:sz w:val="24"/>
          <w:szCs w:val="24"/>
        </w:rPr>
        <w:t>darželio „Vaivorykštė“</w:t>
      </w:r>
    </w:p>
    <w:p w:rsidR="00B33FB0" w:rsidRPr="00B33FB0" w:rsidRDefault="00B33FB0" w:rsidP="00B33FB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B33FB0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FB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3</w:t>
      </w:r>
      <w:r w:rsidRPr="00B33FB0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5F77A6" w:rsidRPr="00381360" w:rsidRDefault="00B33FB0" w:rsidP="00B33FB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B33FB0">
        <w:rPr>
          <w:rFonts w:ascii="Times New Roman" w:hAnsi="Times New Roman" w:cs="Times New Roman"/>
          <w:sz w:val="24"/>
          <w:szCs w:val="24"/>
        </w:rPr>
        <w:t>įsakymu Nr. V-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3098" w:rsidRDefault="00843098" w:rsidP="00843098"/>
    <w:p w:rsidR="00843098" w:rsidRPr="00843098" w:rsidRDefault="00843098" w:rsidP="00843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98">
        <w:rPr>
          <w:rFonts w:ascii="Times New Roman" w:hAnsi="Times New Roman" w:cs="Times New Roman"/>
          <w:b/>
          <w:sz w:val="24"/>
          <w:szCs w:val="24"/>
        </w:rPr>
        <w:t>KAUNO LOPŠELIO–DARŽELIO „VAIVORYKŠTĖ“</w:t>
      </w:r>
    </w:p>
    <w:p w:rsidR="00843098" w:rsidRDefault="00843098" w:rsidP="00843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7887033"/>
      <w:r w:rsidRPr="00843098">
        <w:rPr>
          <w:rFonts w:ascii="Times New Roman" w:hAnsi="Times New Roman" w:cs="Times New Roman"/>
          <w:b/>
          <w:sz w:val="24"/>
          <w:szCs w:val="24"/>
        </w:rPr>
        <w:t>BENDROSIOS ASM</w:t>
      </w:r>
      <w:r>
        <w:rPr>
          <w:rFonts w:ascii="Times New Roman" w:hAnsi="Times New Roman" w:cs="Times New Roman"/>
          <w:b/>
          <w:sz w:val="24"/>
          <w:szCs w:val="24"/>
        </w:rPr>
        <w:t>ENS DUOMENŲ APSAUGOS TAISYKLĖS</w:t>
      </w:r>
    </w:p>
    <w:bookmarkEnd w:id="1"/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843098" w:rsidP="0084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98"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843098" w:rsidRPr="00843098" w:rsidRDefault="00843098" w:rsidP="0084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98">
        <w:rPr>
          <w:rFonts w:ascii="Times New Roman" w:hAnsi="Times New Roman" w:cs="Times New Roman"/>
          <w:b/>
          <w:sz w:val="24"/>
          <w:szCs w:val="24"/>
        </w:rPr>
        <w:t>PAGRINDINĖS SĄVOKOS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1. </w:t>
      </w:r>
      <w:r w:rsidRPr="005F77A6">
        <w:rPr>
          <w:rFonts w:ascii="Times New Roman" w:hAnsi="Times New Roman" w:cs="Times New Roman"/>
          <w:b/>
          <w:sz w:val="24"/>
          <w:szCs w:val="24"/>
        </w:rPr>
        <w:t>Kauno lopšelio–darželio „Vaivorykštė“</w:t>
      </w:r>
      <w:r w:rsidR="00714E75" w:rsidRPr="00714E75">
        <w:rPr>
          <w:rFonts w:ascii="Times New Roman" w:hAnsi="Times New Roman" w:cs="Times New Roman"/>
          <w:sz w:val="24"/>
          <w:szCs w:val="24"/>
        </w:rPr>
        <w:t xml:space="preserve"> </w:t>
      </w:r>
      <w:r w:rsidR="00714E75">
        <w:rPr>
          <w:rFonts w:ascii="Times New Roman" w:hAnsi="Times New Roman" w:cs="Times New Roman"/>
          <w:sz w:val="24"/>
          <w:szCs w:val="24"/>
        </w:rPr>
        <w:t>(toliau Įstaiga)</w:t>
      </w:r>
      <w:r w:rsidRPr="005F77A6">
        <w:rPr>
          <w:rFonts w:ascii="Times New Roman" w:hAnsi="Times New Roman" w:cs="Times New Roman"/>
          <w:sz w:val="24"/>
          <w:szCs w:val="24"/>
        </w:rPr>
        <w:t>, įstaigos kodas 1916</w:t>
      </w:r>
      <w:r w:rsidRPr="005F77A6">
        <w:rPr>
          <w:rFonts w:ascii="Times New Roman" w:hAnsi="Times New Roman" w:cs="Times New Roman"/>
          <w:sz w:val="24"/>
          <w:szCs w:val="24"/>
          <w:lang w:val="en-US"/>
        </w:rPr>
        <w:t>41433</w:t>
      </w:r>
      <w:r w:rsidRPr="005F77A6">
        <w:rPr>
          <w:rFonts w:ascii="Times New Roman" w:hAnsi="Times New Roman" w:cs="Times New Roman"/>
          <w:sz w:val="24"/>
          <w:szCs w:val="24"/>
        </w:rPr>
        <w:t>, buveinės adresas Geležinio Vilko</w:t>
      </w:r>
      <w:r w:rsidR="00714E75">
        <w:rPr>
          <w:rFonts w:ascii="Times New Roman" w:hAnsi="Times New Roman" w:cs="Times New Roman"/>
          <w:sz w:val="24"/>
          <w:szCs w:val="24"/>
        </w:rPr>
        <w:t xml:space="preserve"> g.</w:t>
      </w:r>
      <w:r w:rsidRPr="005F77A6">
        <w:rPr>
          <w:rFonts w:ascii="Times New Roman" w:hAnsi="Times New Roman" w:cs="Times New Roman"/>
          <w:sz w:val="24"/>
          <w:szCs w:val="24"/>
        </w:rPr>
        <w:t xml:space="preserve"> 9 Kaunas LT-49274; kontaktai: el. p.</w:t>
      </w:r>
      <w:r w:rsidR="004D2E81" w:rsidRPr="004D2E81">
        <w:t xml:space="preserve"> </w:t>
      </w:r>
      <w:hyperlink r:id="rId7" w:history="1">
        <w:r w:rsidR="004D2E81" w:rsidRPr="0098267C">
          <w:rPr>
            <w:rStyle w:val="Hipersaitas"/>
            <w:rFonts w:ascii="Times New Roman" w:hAnsi="Times New Roman" w:cs="Times New Roman"/>
            <w:sz w:val="24"/>
            <w:szCs w:val="24"/>
          </w:rPr>
          <w:t>darzelis@vaivorykste.kaunas.lm.lt</w:t>
        </w:r>
      </w:hyperlink>
      <w:r w:rsidR="004D2E81">
        <w:rPr>
          <w:rFonts w:ascii="Times New Roman" w:hAnsi="Times New Roman" w:cs="Times New Roman"/>
          <w:sz w:val="24"/>
          <w:szCs w:val="24"/>
        </w:rPr>
        <w:t xml:space="preserve">; </w:t>
      </w:r>
      <w:r w:rsidR="00381360">
        <w:rPr>
          <w:rFonts w:ascii="Times New Roman" w:hAnsi="Times New Roman" w:cs="Times New Roman"/>
          <w:sz w:val="24"/>
          <w:szCs w:val="24"/>
        </w:rPr>
        <w:t xml:space="preserve">tel. </w:t>
      </w:r>
      <w:r w:rsidR="00714E75">
        <w:rPr>
          <w:rFonts w:ascii="Times New Roman" w:hAnsi="Times New Roman" w:cs="Times New Roman"/>
          <w:sz w:val="24"/>
          <w:szCs w:val="24"/>
        </w:rPr>
        <w:t xml:space="preserve">Nr. </w:t>
      </w:r>
      <w:r w:rsidR="00381360">
        <w:rPr>
          <w:rFonts w:ascii="Times New Roman" w:hAnsi="Times New Roman" w:cs="Times New Roman"/>
          <w:sz w:val="24"/>
          <w:szCs w:val="24"/>
        </w:rPr>
        <w:t xml:space="preserve"> </w:t>
      </w:r>
      <w:r w:rsidR="004F1B02" w:rsidRPr="005F77A6">
        <w:rPr>
          <w:rFonts w:ascii="Times New Roman" w:hAnsi="Times New Roman" w:cs="Times New Roman"/>
          <w:sz w:val="24"/>
          <w:szCs w:val="24"/>
        </w:rPr>
        <w:t>(8 37</w:t>
      </w:r>
      <w:r w:rsidR="004F1B02">
        <w:rPr>
          <w:rFonts w:ascii="Times New Roman" w:hAnsi="Times New Roman" w:cs="Times New Roman"/>
          <w:sz w:val="24"/>
          <w:szCs w:val="24"/>
        </w:rPr>
        <w:t>)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="004F1B02">
        <w:rPr>
          <w:rFonts w:ascii="Times New Roman" w:hAnsi="Times New Roman" w:cs="Times New Roman"/>
          <w:sz w:val="24"/>
          <w:szCs w:val="24"/>
        </w:rPr>
        <w:t>313</w:t>
      </w:r>
      <w:r w:rsidR="00381360">
        <w:rPr>
          <w:rFonts w:ascii="Times New Roman" w:hAnsi="Times New Roman" w:cs="Times New Roman"/>
          <w:sz w:val="24"/>
          <w:szCs w:val="24"/>
        </w:rPr>
        <w:t>684</w:t>
      </w:r>
      <w:r w:rsidR="00714E75">
        <w:rPr>
          <w:rFonts w:ascii="Times New Roman" w:hAnsi="Times New Roman" w:cs="Times New Roman"/>
          <w:sz w:val="24"/>
          <w:szCs w:val="24"/>
        </w:rPr>
        <w:t>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2. </w:t>
      </w:r>
      <w:r w:rsidRPr="005F77A6">
        <w:rPr>
          <w:rFonts w:ascii="Times New Roman" w:hAnsi="Times New Roman" w:cs="Times New Roman"/>
          <w:b/>
          <w:sz w:val="24"/>
          <w:szCs w:val="24"/>
        </w:rPr>
        <w:t>Duomenų subjektas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reiškia fizinį asmenį, iš kurio</w:t>
      </w:r>
      <w:r w:rsidR="00381360">
        <w:rPr>
          <w:rFonts w:ascii="Times New Roman" w:hAnsi="Times New Roman" w:cs="Times New Roman"/>
          <w:sz w:val="24"/>
          <w:szCs w:val="24"/>
        </w:rPr>
        <w:t xml:space="preserve"> Įstaiga gauna ir tvarko asmens </w:t>
      </w:r>
      <w:r w:rsidRPr="005F77A6">
        <w:rPr>
          <w:rFonts w:ascii="Times New Roman" w:hAnsi="Times New Roman" w:cs="Times New Roman"/>
          <w:sz w:val="24"/>
          <w:szCs w:val="24"/>
        </w:rPr>
        <w:t>duomenis.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3. </w:t>
      </w:r>
      <w:r w:rsidRPr="005F77A6">
        <w:rPr>
          <w:rFonts w:ascii="Times New Roman" w:hAnsi="Times New Roman" w:cs="Times New Roman"/>
          <w:b/>
          <w:sz w:val="24"/>
          <w:szCs w:val="24"/>
        </w:rPr>
        <w:t>Darbuotojas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reiškia asmenį, kuris su Įstaiga yra sudaręs dar</w:t>
      </w:r>
      <w:r w:rsidR="005F77A6" w:rsidRPr="005F77A6">
        <w:rPr>
          <w:rFonts w:ascii="Times New Roman" w:hAnsi="Times New Roman" w:cs="Times New Roman"/>
          <w:sz w:val="24"/>
          <w:szCs w:val="24"/>
        </w:rPr>
        <w:t xml:space="preserve">bo ar panašaus pobūdžio sutartį </w:t>
      </w:r>
      <w:r w:rsidRPr="005F77A6">
        <w:rPr>
          <w:rFonts w:ascii="Times New Roman" w:hAnsi="Times New Roman" w:cs="Times New Roman"/>
          <w:sz w:val="24"/>
          <w:szCs w:val="24"/>
        </w:rPr>
        <w:t>ir Įstaigos vadovo sprendimu yra paskirtas tvarkyti Asmen</w:t>
      </w:r>
      <w:r w:rsidR="005F77A6" w:rsidRPr="005F77A6">
        <w:rPr>
          <w:rFonts w:ascii="Times New Roman" w:hAnsi="Times New Roman" w:cs="Times New Roman"/>
          <w:sz w:val="24"/>
          <w:szCs w:val="24"/>
        </w:rPr>
        <w:t xml:space="preserve">s duomenis arba tokius duomenis </w:t>
      </w:r>
      <w:r w:rsidRPr="005F77A6">
        <w:rPr>
          <w:rFonts w:ascii="Times New Roman" w:hAnsi="Times New Roman" w:cs="Times New Roman"/>
          <w:sz w:val="24"/>
          <w:szCs w:val="24"/>
        </w:rPr>
        <w:t>tvarko pagal savo pareigybiniuose nuostatose įvardytas dar</w:t>
      </w:r>
      <w:r w:rsidR="005F77A6" w:rsidRPr="005F77A6">
        <w:rPr>
          <w:rFonts w:ascii="Times New Roman" w:hAnsi="Times New Roman" w:cs="Times New Roman"/>
          <w:sz w:val="24"/>
          <w:szCs w:val="24"/>
        </w:rPr>
        <w:t xml:space="preserve">bo funkcijas arba, kurio asmens </w:t>
      </w:r>
      <w:r w:rsidRPr="005F77A6">
        <w:rPr>
          <w:rFonts w:ascii="Times New Roman" w:hAnsi="Times New Roman" w:cs="Times New Roman"/>
          <w:sz w:val="24"/>
          <w:szCs w:val="24"/>
        </w:rPr>
        <w:t>duomenys yra tvarkomi.</w:t>
      </w:r>
    </w:p>
    <w:p w:rsidR="00843098" w:rsidRPr="005F77A6" w:rsidRDefault="00843098" w:rsidP="00C51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4. </w:t>
      </w:r>
      <w:r w:rsidRPr="005F77A6">
        <w:rPr>
          <w:rFonts w:ascii="Times New Roman" w:hAnsi="Times New Roman" w:cs="Times New Roman"/>
          <w:b/>
          <w:sz w:val="24"/>
          <w:szCs w:val="24"/>
        </w:rPr>
        <w:t>Asmens duomenys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bet kuri informacija, susijusi su fiziniu asmeniu – duomenų subjektu,</w:t>
      </w:r>
      <w:r w:rsidR="00C51B8F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kurio tapatybė yra žinoma arba gali būti tiesiogiai ar netiesiogiai nustatyt</w:t>
      </w:r>
      <w:r w:rsidR="00381360">
        <w:rPr>
          <w:rFonts w:ascii="Times New Roman" w:hAnsi="Times New Roman" w:cs="Times New Roman"/>
          <w:sz w:val="24"/>
          <w:szCs w:val="24"/>
        </w:rPr>
        <w:t xml:space="preserve">a pasinaudojant </w:t>
      </w:r>
      <w:r w:rsidRPr="005F77A6">
        <w:rPr>
          <w:rFonts w:ascii="Times New Roman" w:hAnsi="Times New Roman" w:cs="Times New Roman"/>
          <w:sz w:val="24"/>
          <w:szCs w:val="24"/>
        </w:rPr>
        <w:t>tokiais duomenimis kaip asmens kodas, vienas arba</w:t>
      </w:r>
      <w:r w:rsidR="00381360">
        <w:rPr>
          <w:rFonts w:ascii="Times New Roman" w:hAnsi="Times New Roman" w:cs="Times New Roman"/>
          <w:sz w:val="24"/>
          <w:szCs w:val="24"/>
        </w:rPr>
        <w:t xml:space="preserve"> keli asmeniui būdingi fizinio, </w:t>
      </w:r>
      <w:r w:rsidRPr="005F77A6">
        <w:rPr>
          <w:rFonts w:ascii="Times New Roman" w:hAnsi="Times New Roman" w:cs="Times New Roman"/>
          <w:sz w:val="24"/>
          <w:szCs w:val="24"/>
        </w:rPr>
        <w:t>fiziologinio, psichologinio, ekonominio, kultūrinio ar socialinio pobūdžio požymiai.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5. </w:t>
      </w:r>
      <w:r w:rsidRPr="005F77A6">
        <w:rPr>
          <w:rFonts w:ascii="Times New Roman" w:hAnsi="Times New Roman" w:cs="Times New Roman"/>
          <w:b/>
          <w:sz w:val="24"/>
          <w:szCs w:val="24"/>
        </w:rPr>
        <w:t>Duomenų gavėjas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juridinis arba fizinis asmuo arba valstybės institucija, kuriem</w:t>
      </w:r>
      <w:r w:rsidR="005F77A6" w:rsidRPr="005F77A6">
        <w:rPr>
          <w:rFonts w:ascii="Times New Roman" w:hAnsi="Times New Roman" w:cs="Times New Roman"/>
          <w:sz w:val="24"/>
          <w:szCs w:val="24"/>
        </w:rPr>
        <w:t xml:space="preserve">s teikiami </w:t>
      </w:r>
      <w:r w:rsidRPr="005F77A6">
        <w:rPr>
          <w:rFonts w:ascii="Times New Roman" w:hAnsi="Times New Roman" w:cs="Times New Roman"/>
          <w:sz w:val="24"/>
          <w:szCs w:val="24"/>
        </w:rPr>
        <w:t>asmens duomenys.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6. </w:t>
      </w:r>
      <w:r w:rsidRPr="005F77A6">
        <w:rPr>
          <w:rFonts w:ascii="Times New Roman" w:hAnsi="Times New Roman" w:cs="Times New Roman"/>
          <w:b/>
          <w:sz w:val="24"/>
          <w:szCs w:val="24"/>
        </w:rPr>
        <w:t>Duomenų teikimas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asmens duomenų atskleidimas, perduo</w:t>
      </w:r>
      <w:r w:rsidR="00381360">
        <w:rPr>
          <w:rFonts w:ascii="Times New Roman" w:hAnsi="Times New Roman" w:cs="Times New Roman"/>
          <w:sz w:val="24"/>
          <w:szCs w:val="24"/>
        </w:rPr>
        <w:t xml:space="preserve">dant ar kitu būdu padarant juos </w:t>
      </w:r>
      <w:r w:rsidRPr="005F77A6">
        <w:rPr>
          <w:rFonts w:ascii="Times New Roman" w:hAnsi="Times New Roman" w:cs="Times New Roman"/>
          <w:sz w:val="24"/>
          <w:szCs w:val="24"/>
        </w:rPr>
        <w:t>prieinamus (išskyrus paskelbimą visuomenės informavimo priemonėse).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7. </w:t>
      </w:r>
      <w:r w:rsidRPr="005F77A6">
        <w:rPr>
          <w:rFonts w:ascii="Times New Roman" w:hAnsi="Times New Roman" w:cs="Times New Roman"/>
          <w:b/>
          <w:sz w:val="24"/>
          <w:szCs w:val="24"/>
        </w:rPr>
        <w:t>Duomenų tvarkymas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bet kuris su asmens duomenimis atlieka</w:t>
      </w:r>
      <w:r w:rsidR="00381360">
        <w:rPr>
          <w:rFonts w:ascii="Times New Roman" w:hAnsi="Times New Roman" w:cs="Times New Roman"/>
          <w:sz w:val="24"/>
          <w:szCs w:val="24"/>
        </w:rPr>
        <w:t xml:space="preserve">mas veiksmas: rinkimas, </w:t>
      </w:r>
      <w:r w:rsidRPr="005F77A6">
        <w:rPr>
          <w:rFonts w:ascii="Times New Roman" w:hAnsi="Times New Roman" w:cs="Times New Roman"/>
          <w:sz w:val="24"/>
          <w:szCs w:val="24"/>
        </w:rPr>
        <w:t>užrašymas, kaupimas, saugojimas, klasifikavimas,</w:t>
      </w:r>
      <w:r w:rsidR="00381360">
        <w:rPr>
          <w:rFonts w:ascii="Times New Roman" w:hAnsi="Times New Roman" w:cs="Times New Roman"/>
          <w:sz w:val="24"/>
          <w:szCs w:val="24"/>
        </w:rPr>
        <w:t xml:space="preserve"> grupavimas, jungimas, keitimas </w:t>
      </w:r>
      <w:r w:rsidR="004F1B02">
        <w:rPr>
          <w:rFonts w:ascii="Times New Roman" w:hAnsi="Times New Roman" w:cs="Times New Roman"/>
          <w:sz w:val="24"/>
          <w:szCs w:val="24"/>
        </w:rPr>
        <w:t>(papildymas</w:t>
      </w:r>
      <w:r w:rsidRPr="005F77A6">
        <w:rPr>
          <w:rFonts w:ascii="Times New Roman" w:hAnsi="Times New Roman" w:cs="Times New Roman"/>
          <w:sz w:val="24"/>
          <w:szCs w:val="24"/>
        </w:rPr>
        <w:t>), teikimas, paskelbimas, naudojimas</w:t>
      </w:r>
      <w:r w:rsidR="00381360">
        <w:rPr>
          <w:rFonts w:ascii="Times New Roman" w:hAnsi="Times New Roman" w:cs="Times New Roman"/>
          <w:sz w:val="24"/>
          <w:szCs w:val="24"/>
        </w:rPr>
        <w:t xml:space="preserve">, loginės ir (arba) aritmetinės </w:t>
      </w:r>
      <w:r w:rsidRPr="005F77A6">
        <w:rPr>
          <w:rFonts w:ascii="Times New Roman" w:hAnsi="Times New Roman" w:cs="Times New Roman"/>
          <w:sz w:val="24"/>
          <w:szCs w:val="24"/>
        </w:rPr>
        <w:t>operacijos, paieška, skleidimas, naikinimas ar kitoks veiksmas arba veiksmų rinkinys.</w:t>
      </w:r>
    </w:p>
    <w:p w:rsidR="00843098" w:rsidRPr="005F77A6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8. </w:t>
      </w:r>
      <w:r w:rsidR="0042056E" w:rsidRPr="0042056E">
        <w:rPr>
          <w:rFonts w:ascii="Times New Roman" w:hAnsi="Times New Roman" w:cs="Times New Roman"/>
          <w:b/>
          <w:sz w:val="24"/>
          <w:szCs w:val="24"/>
        </w:rPr>
        <w:t>Duomenų apsaugos pareigūnas (DAP)</w:t>
      </w:r>
      <w:r w:rsidRPr="0042056E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–</w:t>
      </w:r>
      <w:r w:rsidR="004F1B02">
        <w:rPr>
          <w:rFonts w:ascii="Times New Roman" w:hAnsi="Times New Roman" w:cs="Times New Roman"/>
          <w:sz w:val="24"/>
          <w:szCs w:val="24"/>
        </w:rPr>
        <w:t xml:space="preserve"> juridinis ar fizinis </w:t>
      </w:r>
      <w:r w:rsidRPr="005F77A6">
        <w:rPr>
          <w:rFonts w:ascii="Times New Roman" w:hAnsi="Times New Roman" w:cs="Times New Roman"/>
          <w:sz w:val="24"/>
          <w:szCs w:val="24"/>
        </w:rPr>
        <w:t xml:space="preserve">asmuo, duomenų valdytojo įgaliotas tvarkyti asmens duomenis. </w:t>
      </w:r>
      <w:r w:rsidR="001467E2">
        <w:rPr>
          <w:rFonts w:ascii="Times New Roman" w:hAnsi="Times New Roman" w:cs="Times New Roman"/>
          <w:sz w:val="24"/>
          <w:szCs w:val="24"/>
        </w:rPr>
        <w:t>DAP</w:t>
      </w:r>
      <w:r w:rsidRPr="005F77A6">
        <w:rPr>
          <w:rFonts w:ascii="Times New Roman" w:hAnsi="Times New Roman" w:cs="Times New Roman"/>
          <w:sz w:val="24"/>
          <w:szCs w:val="24"/>
        </w:rPr>
        <w:t xml:space="preserve"> ir</w:t>
      </w:r>
      <w:r w:rsidR="004F1B02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(arba) jo skyrimo tvarka gali būti nustatyti įstatymuose ar kituose teisės aktuose.</w:t>
      </w:r>
    </w:p>
    <w:p w:rsidR="00843098" w:rsidRPr="005F77A6" w:rsidRDefault="00843098" w:rsidP="00C51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9. </w:t>
      </w:r>
      <w:r w:rsidRPr="005F77A6">
        <w:rPr>
          <w:rFonts w:ascii="Times New Roman" w:hAnsi="Times New Roman" w:cs="Times New Roman"/>
          <w:b/>
          <w:sz w:val="24"/>
          <w:szCs w:val="24"/>
        </w:rPr>
        <w:t>Duomenų valdytojas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juridinis ar fizinis asmuo, kuris vienas arba drauge su kitais nustato</w:t>
      </w:r>
      <w:r w:rsidR="00C51B8F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asmens duomenų tvarkymo tikslus ir priemones. Jeigu d</w:t>
      </w:r>
      <w:r w:rsidR="00381360">
        <w:rPr>
          <w:rFonts w:ascii="Times New Roman" w:hAnsi="Times New Roman" w:cs="Times New Roman"/>
          <w:sz w:val="24"/>
          <w:szCs w:val="24"/>
        </w:rPr>
        <w:t xml:space="preserve">uomenų tvarkymo tikslus nustato </w:t>
      </w:r>
      <w:r w:rsidRPr="005F77A6">
        <w:rPr>
          <w:rFonts w:ascii="Times New Roman" w:hAnsi="Times New Roman" w:cs="Times New Roman"/>
          <w:sz w:val="24"/>
          <w:szCs w:val="24"/>
        </w:rPr>
        <w:t xml:space="preserve">įstatymai ar </w:t>
      </w:r>
      <w:r w:rsidRPr="005F77A6">
        <w:rPr>
          <w:rFonts w:ascii="Times New Roman" w:hAnsi="Times New Roman" w:cs="Times New Roman"/>
          <w:sz w:val="24"/>
          <w:szCs w:val="24"/>
        </w:rPr>
        <w:lastRenderedPageBreak/>
        <w:t>kiti teisės aktai, duomenų valdytojas ir (arba) jo skyrimo tvarka gali būti nustatyti</w:t>
      </w:r>
      <w:r w:rsidR="001315B3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tuose įstatymuose ar kituose teisės aktuose.</w:t>
      </w:r>
    </w:p>
    <w:p w:rsidR="00843098" w:rsidRPr="005F77A6" w:rsidRDefault="00843098" w:rsidP="00131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10. </w:t>
      </w:r>
      <w:r w:rsidRPr="005F77A6">
        <w:rPr>
          <w:rFonts w:ascii="Times New Roman" w:hAnsi="Times New Roman" w:cs="Times New Roman"/>
          <w:b/>
          <w:sz w:val="24"/>
          <w:szCs w:val="24"/>
        </w:rPr>
        <w:t>Specialių kategorijų asmens duomenys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duomenys, susiję su fizinio asmens rasine ar</w:t>
      </w:r>
      <w:r w:rsidR="001315B3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etnine kilme, politiniais, religiniais, filosofiniais ar kitais įsi</w:t>
      </w:r>
      <w:r w:rsidR="00381360">
        <w:rPr>
          <w:rFonts w:ascii="Times New Roman" w:hAnsi="Times New Roman" w:cs="Times New Roman"/>
          <w:sz w:val="24"/>
          <w:szCs w:val="24"/>
        </w:rPr>
        <w:t xml:space="preserve">tikinimais, naryste profesinėse </w:t>
      </w:r>
      <w:r w:rsidRPr="005F77A6">
        <w:rPr>
          <w:rFonts w:ascii="Times New Roman" w:hAnsi="Times New Roman" w:cs="Times New Roman"/>
          <w:sz w:val="24"/>
          <w:szCs w:val="24"/>
        </w:rPr>
        <w:t>sąjungose, sveikata, lytiniu gyvenimu, taip pat informacija apie asmens teistumą.</w:t>
      </w:r>
    </w:p>
    <w:p w:rsidR="00843098" w:rsidRPr="00843098" w:rsidRDefault="00843098" w:rsidP="00131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A6">
        <w:rPr>
          <w:rFonts w:ascii="Times New Roman" w:hAnsi="Times New Roman" w:cs="Times New Roman"/>
          <w:sz w:val="24"/>
          <w:szCs w:val="24"/>
        </w:rPr>
        <w:t xml:space="preserve">11. </w:t>
      </w:r>
      <w:r w:rsidRPr="005F77A6">
        <w:rPr>
          <w:rFonts w:ascii="Times New Roman" w:hAnsi="Times New Roman" w:cs="Times New Roman"/>
          <w:b/>
          <w:sz w:val="24"/>
          <w:szCs w:val="24"/>
        </w:rPr>
        <w:t>Sutikimas</w:t>
      </w:r>
      <w:r w:rsidRPr="005F77A6">
        <w:rPr>
          <w:rFonts w:ascii="Times New Roman" w:hAnsi="Times New Roman" w:cs="Times New Roman"/>
          <w:sz w:val="24"/>
          <w:szCs w:val="24"/>
        </w:rPr>
        <w:t xml:space="preserve"> – savanoriškas duomenų subjekto valios pareiškimas tvarkyti </w:t>
      </w:r>
      <w:r w:rsidR="005F77A6">
        <w:rPr>
          <w:rFonts w:ascii="Times New Roman" w:hAnsi="Times New Roman" w:cs="Times New Roman"/>
          <w:sz w:val="24"/>
          <w:szCs w:val="24"/>
        </w:rPr>
        <w:t xml:space="preserve">jo asmens duomenis </w:t>
      </w:r>
      <w:r w:rsidRPr="005F77A6">
        <w:rPr>
          <w:rFonts w:ascii="Times New Roman" w:hAnsi="Times New Roman" w:cs="Times New Roman"/>
          <w:sz w:val="24"/>
          <w:szCs w:val="24"/>
        </w:rPr>
        <w:t>jam žinomu tikslu. Sutikimas tvarkyti specialių kategorijų asmens duomenis turi būti</w:t>
      </w:r>
      <w:r w:rsidR="001315B3">
        <w:rPr>
          <w:rFonts w:ascii="Times New Roman" w:hAnsi="Times New Roman" w:cs="Times New Roman"/>
          <w:sz w:val="24"/>
          <w:szCs w:val="24"/>
        </w:rPr>
        <w:t xml:space="preserve"> </w:t>
      </w:r>
      <w:r w:rsidRPr="005F77A6">
        <w:rPr>
          <w:rFonts w:ascii="Times New Roman" w:hAnsi="Times New Roman" w:cs="Times New Roman"/>
          <w:sz w:val="24"/>
          <w:szCs w:val="24"/>
        </w:rPr>
        <w:t>išreikštas aiškiai – rašytine, jai prilyginta ar kita forma,</w:t>
      </w:r>
      <w:r w:rsidR="00381360">
        <w:rPr>
          <w:rFonts w:ascii="Times New Roman" w:hAnsi="Times New Roman" w:cs="Times New Roman"/>
          <w:sz w:val="24"/>
          <w:szCs w:val="24"/>
        </w:rPr>
        <w:t xml:space="preserve"> neabejotinai įrodančia duomenų </w:t>
      </w:r>
      <w:r w:rsidR="005F77A6">
        <w:rPr>
          <w:rFonts w:ascii="Times New Roman" w:hAnsi="Times New Roman" w:cs="Times New Roman"/>
          <w:sz w:val="24"/>
          <w:szCs w:val="24"/>
        </w:rPr>
        <w:t>subjekto valią.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12. </w:t>
      </w:r>
      <w:r w:rsidRPr="005F77A6">
        <w:rPr>
          <w:rFonts w:ascii="Times New Roman" w:hAnsi="Times New Roman" w:cs="Times New Roman"/>
          <w:b/>
          <w:sz w:val="24"/>
          <w:szCs w:val="24"/>
        </w:rPr>
        <w:t>Trečiasis asmuo</w:t>
      </w:r>
      <w:r w:rsidRPr="00843098">
        <w:rPr>
          <w:rFonts w:ascii="Times New Roman" w:hAnsi="Times New Roman" w:cs="Times New Roman"/>
          <w:sz w:val="24"/>
          <w:szCs w:val="24"/>
        </w:rPr>
        <w:t xml:space="preserve"> – juridinis ar fizinis asmuo, išskyrus duomenų</w:t>
      </w:r>
      <w:r w:rsidR="005F77A6">
        <w:rPr>
          <w:rFonts w:ascii="Times New Roman" w:hAnsi="Times New Roman" w:cs="Times New Roman"/>
          <w:sz w:val="24"/>
          <w:szCs w:val="24"/>
        </w:rPr>
        <w:t xml:space="preserve"> subjektą, duomenų valdytoją, </w:t>
      </w:r>
      <w:r w:rsidRPr="00843098">
        <w:rPr>
          <w:rFonts w:ascii="Times New Roman" w:hAnsi="Times New Roman" w:cs="Times New Roman"/>
          <w:sz w:val="24"/>
          <w:szCs w:val="24"/>
        </w:rPr>
        <w:t xml:space="preserve">duomenų tvarkytoją ir asmenis, kurie yra tiesiogiai duomenų </w:t>
      </w:r>
      <w:r w:rsidR="005F77A6">
        <w:rPr>
          <w:rFonts w:ascii="Times New Roman" w:hAnsi="Times New Roman" w:cs="Times New Roman"/>
          <w:sz w:val="24"/>
          <w:szCs w:val="24"/>
        </w:rPr>
        <w:t xml:space="preserve">valdytojo ar duomenų tvarkytojo </w:t>
      </w:r>
      <w:r w:rsidRPr="00843098">
        <w:rPr>
          <w:rFonts w:ascii="Times New Roman" w:hAnsi="Times New Roman" w:cs="Times New Roman"/>
          <w:sz w:val="24"/>
          <w:szCs w:val="24"/>
        </w:rPr>
        <w:t>įgalioti tvarkyti duomenis.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13. </w:t>
      </w:r>
      <w:r w:rsidRPr="005F77A6">
        <w:rPr>
          <w:rFonts w:ascii="Times New Roman" w:hAnsi="Times New Roman" w:cs="Times New Roman"/>
          <w:b/>
          <w:sz w:val="24"/>
          <w:szCs w:val="24"/>
        </w:rPr>
        <w:t>Reglamentas</w:t>
      </w:r>
      <w:r w:rsidRPr="00843098">
        <w:rPr>
          <w:rFonts w:ascii="Times New Roman" w:hAnsi="Times New Roman" w:cs="Times New Roman"/>
          <w:sz w:val="24"/>
          <w:szCs w:val="24"/>
        </w:rPr>
        <w:t xml:space="preserve"> – 2016 m. balandžio 27 d. Europos Parlamento ir Tarybos reglamento (ES)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2016/679 dėl fizinių asmenų apsaugos tvarkant asmens duomenis ir dėl laisvo tokių duomenų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judėjimo nuostatas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14. </w:t>
      </w:r>
      <w:r w:rsidRPr="005F77A6">
        <w:rPr>
          <w:rFonts w:ascii="Times New Roman" w:hAnsi="Times New Roman" w:cs="Times New Roman"/>
          <w:b/>
          <w:sz w:val="24"/>
          <w:szCs w:val="24"/>
        </w:rPr>
        <w:t>Taisyklės</w:t>
      </w:r>
      <w:r w:rsidR="004F1B02">
        <w:rPr>
          <w:rFonts w:ascii="Times New Roman" w:hAnsi="Times New Roman" w:cs="Times New Roman"/>
          <w:sz w:val="24"/>
          <w:szCs w:val="24"/>
        </w:rPr>
        <w:t xml:space="preserve"> – šios </w:t>
      </w:r>
      <w:r w:rsidRPr="00843098">
        <w:rPr>
          <w:rFonts w:ascii="Times New Roman" w:hAnsi="Times New Roman" w:cs="Times New Roman"/>
          <w:sz w:val="24"/>
          <w:szCs w:val="24"/>
        </w:rPr>
        <w:t>Kau</w:t>
      </w:r>
      <w:r w:rsidR="005F77A6">
        <w:rPr>
          <w:rFonts w:ascii="Times New Roman" w:hAnsi="Times New Roman" w:cs="Times New Roman"/>
          <w:sz w:val="24"/>
          <w:szCs w:val="24"/>
        </w:rPr>
        <w:t>no lopšelio–darželio „Vaivorykštė</w:t>
      </w:r>
      <w:r w:rsidR="004F1B02">
        <w:rPr>
          <w:rFonts w:ascii="Times New Roman" w:hAnsi="Times New Roman" w:cs="Times New Roman"/>
          <w:sz w:val="24"/>
          <w:szCs w:val="24"/>
        </w:rPr>
        <w:t>“ B</w:t>
      </w:r>
      <w:r w:rsidR="00381360">
        <w:rPr>
          <w:rFonts w:ascii="Times New Roman" w:hAnsi="Times New Roman" w:cs="Times New Roman"/>
          <w:sz w:val="24"/>
          <w:szCs w:val="24"/>
        </w:rPr>
        <w:t xml:space="preserve">endrosios asmens duomenų </w:t>
      </w:r>
      <w:r w:rsidR="00C55F96">
        <w:rPr>
          <w:rFonts w:ascii="Times New Roman" w:hAnsi="Times New Roman" w:cs="Times New Roman"/>
          <w:sz w:val="24"/>
          <w:szCs w:val="24"/>
        </w:rPr>
        <w:t>apsaugos taisyklės.</w:t>
      </w:r>
    </w:p>
    <w:p w:rsidR="00843098" w:rsidRPr="005F77A6" w:rsidRDefault="00843098" w:rsidP="005F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6">
        <w:rPr>
          <w:rFonts w:ascii="Times New Roman" w:hAnsi="Times New Roman" w:cs="Times New Roman"/>
          <w:b/>
          <w:sz w:val="24"/>
          <w:szCs w:val="24"/>
        </w:rPr>
        <w:t>II. SKYRIUS</w:t>
      </w:r>
    </w:p>
    <w:p w:rsidR="00843098" w:rsidRPr="005F77A6" w:rsidRDefault="00843098" w:rsidP="005F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15. Taisykl</w:t>
      </w:r>
      <w:r w:rsidR="00714E75">
        <w:rPr>
          <w:rFonts w:ascii="Times New Roman" w:hAnsi="Times New Roman" w:cs="Times New Roman"/>
          <w:sz w:val="24"/>
          <w:szCs w:val="24"/>
        </w:rPr>
        <w:t>ė</w:t>
      </w:r>
      <w:r w:rsidRPr="00843098">
        <w:rPr>
          <w:rFonts w:ascii="Times New Roman" w:hAnsi="Times New Roman" w:cs="Times New Roman"/>
          <w:sz w:val="24"/>
          <w:szCs w:val="24"/>
        </w:rPr>
        <w:t>s reglamentuoja Įstaigos ir jos darbuotojų veik</w:t>
      </w:r>
      <w:r w:rsidR="00381360">
        <w:rPr>
          <w:rFonts w:ascii="Times New Roman" w:hAnsi="Times New Roman" w:cs="Times New Roman"/>
          <w:sz w:val="24"/>
          <w:szCs w:val="24"/>
        </w:rPr>
        <w:t xml:space="preserve">smus, tvarkant Asmens duomenis, </w:t>
      </w:r>
      <w:r w:rsidRPr="00843098">
        <w:rPr>
          <w:rFonts w:ascii="Times New Roman" w:hAnsi="Times New Roman" w:cs="Times New Roman"/>
          <w:sz w:val="24"/>
          <w:szCs w:val="24"/>
        </w:rPr>
        <w:t>naudojant Įstaigoje įrengtas automatines ir neautomatines asmens duomenų tvarkymo</w:t>
      </w:r>
      <w:r w:rsidR="00381360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 xml:space="preserve">priemones, taip pat nustato Duomenų subjekto </w:t>
      </w:r>
      <w:r w:rsidR="00381360">
        <w:rPr>
          <w:rFonts w:ascii="Times New Roman" w:hAnsi="Times New Roman" w:cs="Times New Roman"/>
          <w:sz w:val="24"/>
          <w:szCs w:val="24"/>
        </w:rPr>
        <w:t xml:space="preserve">teises, asmens duomenų apsaugos </w:t>
      </w:r>
      <w:r w:rsidRPr="00843098">
        <w:rPr>
          <w:rFonts w:ascii="Times New Roman" w:hAnsi="Times New Roman" w:cs="Times New Roman"/>
          <w:sz w:val="24"/>
          <w:szCs w:val="24"/>
        </w:rPr>
        <w:t>įgyvendinimo priemones ir kitus su asmens duomenų tvarkymu susijusius klausimus.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16. Taisyklės paruoštos </w:t>
      </w:r>
      <w:r w:rsidR="00714E75">
        <w:rPr>
          <w:rFonts w:ascii="Times New Roman" w:hAnsi="Times New Roman" w:cs="Times New Roman"/>
          <w:sz w:val="24"/>
          <w:szCs w:val="24"/>
        </w:rPr>
        <w:t>vadovaujantis</w:t>
      </w:r>
      <w:r w:rsidRPr="00843098">
        <w:rPr>
          <w:rFonts w:ascii="Times New Roman" w:hAnsi="Times New Roman" w:cs="Times New Roman"/>
          <w:sz w:val="24"/>
          <w:szCs w:val="24"/>
        </w:rPr>
        <w:t>: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16.1. 2016 m. balandžio 27 d. Europos Parlamento ir Tarybos reglamento (ES) 2016/679 dėl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fizinių asmenų apsaugos tvarkant asmens duome</w:t>
      </w:r>
      <w:r w:rsidR="00381360">
        <w:rPr>
          <w:rFonts w:ascii="Times New Roman" w:hAnsi="Times New Roman" w:cs="Times New Roman"/>
          <w:sz w:val="24"/>
          <w:szCs w:val="24"/>
        </w:rPr>
        <w:t xml:space="preserve">nis ir dėl laisvo tokių duomenų </w:t>
      </w:r>
      <w:r w:rsidRPr="00843098">
        <w:rPr>
          <w:rFonts w:ascii="Times New Roman" w:hAnsi="Times New Roman" w:cs="Times New Roman"/>
          <w:sz w:val="24"/>
          <w:szCs w:val="24"/>
        </w:rPr>
        <w:t>judėjimo nuostatomis;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16.2. Lietuvos Respublikos asmens duomenų teisinės apsaugos įstatymo nuostatomis;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16.3. Lietuvos Respublikos švietimo įstatymo nuostatomis;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16.4. Lietuvos Respublikos Vyriausybės 2001 m. vasa</w:t>
      </w:r>
      <w:r w:rsidR="00381360">
        <w:rPr>
          <w:rFonts w:ascii="Times New Roman" w:hAnsi="Times New Roman" w:cs="Times New Roman"/>
          <w:sz w:val="24"/>
          <w:szCs w:val="24"/>
        </w:rPr>
        <w:t xml:space="preserve">rio 28 d. nutarimu Nr. 228 „Dėl </w:t>
      </w:r>
      <w:r w:rsidRPr="00843098">
        <w:rPr>
          <w:rFonts w:ascii="Times New Roman" w:hAnsi="Times New Roman" w:cs="Times New Roman"/>
          <w:sz w:val="24"/>
          <w:szCs w:val="24"/>
        </w:rPr>
        <w:t xml:space="preserve">duomenų teikimo duomenų subjektui atlyginimo </w:t>
      </w:r>
      <w:r w:rsidR="00381360">
        <w:rPr>
          <w:rFonts w:ascii="Times New Roman" w:hAnsi="Times New Roman" w:cs="Times New Roman"/>
          <w:sz w:val="24"/>
          <w:szCs w:val="24"/>
        </w:rPr>
        <w:t xml:space="preserve">tvarkos ir duomenų surinkimo ir </w:t>
      </w:r>
      <w:r w:rsidRPr="00843098">
        <w:rPr>
          <w:rFonts w:ascii="Times New Roman" w:hAnsi="Times New Roman" w:cs="Times New Roman"/>
          <w:sz w:val="24"/>
          <w:szCs w:val="24"/>
        </w:rPr>
        <w:t>registruotų duomenų valdytojų atlyginimo tvarkos patvirtinimo“ nuostatomis;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16.5. Valstybinės duomenų apsaugos inspekcijos direk</w:t>
      </w:r>
      <w:r w:rsidR="00381360">
        <w:rPr>
          <w:rFonts w:ascii="Times New Roman" w:hAnsi="Times New Roman" w:cs="Times New Roman"/>
          <w:sz w:val="24"/>
          <w:szCs w:val="24"/>
        </w:rPr>
        <w:t xml:space="preserve">toriaus 2008 m. lapkričio 12 d. </w:t>
      </w:r>
      <w:r w:rsidRPr="00843098">
        <w:rPr>
          <w:rFonts w:ascii="Times New Roman" w:hAnsi="Times New Roman" w:cs="Times New Roman"/>
          <w:sz w:val="24"/>
          <w:szCs w:val="24"/>
        </w:rPr>
        <w:t>įsakymu Nr.1 T-71(1.12) „Dėl Bendrųjų reikalavi</w:t>
      </w:r>
      <w:r w:rsidR="00381360">
        <w:rPr>
          <w:rFonts w:ascii="Times New Roman" w:hAnsi="Times New Roman" w:cs="Times New Roman"/>
          <w:sz w:val="24"/>
          <w:szCs w:val="24"/>
        </w:rPr>
        <w:t xml:space="preserve">mų organizacinėms ir techninėms </w:t>
      </w:r>
      <w:r w:rsidRPr="00843098">
        <w:rPr>
          <w:rFonts w:ascii="Times New Roman" w:hAnsi="Times New Roman" w:cs="Times New Roman"/>
          <w:sz w:val="24"/>
          <w:szCs w:val="24"/>
        </w:rPr>
        <w:t>asmens duomenų saugumo priemonėms patvirtinimo“ nuostatomis;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lastRenderedPageBreak/>
        <w:t>16.6. Kitais teisės aktais, susijusiais su asmens duomenų tvarkymu ir apsauga nuostatomis.</w:t>
      </w:r>
    </w:p>
    <w:p w:rsidR="00843098" w:rsidRPr="00843098" w:rsidRDefault="00843098" w:rsidP="00C51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17. Šių Taisyklių reikalavimai privalomi visiems Darbuotojams, kurie tvarko Įstaigoje esančius</w:t>
      </w:r>
      <w:r w:rsidR="00C51B8F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asmens duomenis arba eidami savo pareigas juos sužino. Šių Taisyklių tai</w:t>
      </w:r>
      <w:r w:rsidR="00381360">
        <w:rPr>
          <w:rFonts w:ascii="Times New Roman" w:hAnsi="Times New Roman" w:cs="Times New Roman"/>
          <w:sz w:val="24"/>
          <w:szCs w:val="24"/>
        </w:rPr>
        <w:t xml:space="preserve">p pat privalo </w:t>
      </w:r>
      <w:r w:rsidRPr="001F335A">
        <w:rPr>
          <w:rFonts w:ascii="Times New Roman" w:hAnsi="Times New Roman" w:cs="Times New Roman"/>
          <w:sz w:val="24"/>
          <w:szCs w:val="24"/>
        </w:rPr>
        <w:t xml:space="preserve">laikytis </w:t>
      </w:r>
      <w:r w:rsidR="001F335A" w:rsidRPr="001F335A">
        <w:rPr>
          <w:rFonts w:ascii="Times New Roman" w:hAnsi="Times New Roman" w:cs="Times New Roman"/>
          <w:sz w:val="24"/>
          <w:szCs w:val="24"/>
        </w:rPr>
        <w:t>DAP</w:t>
      </w:r>
      <w:r w:rsidRPr="001F335A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kuri</w:t>
      </w:r>
      <w:r w:rsidR="001F335A">
        <w:rPr>
          <w:rFonts w:ascii="Times New Roman" w:hAnsi="Times New Roman" w:cs="Times New Roman"/>
          <w:sz w:val="24"/>
          <w:szCs w:val="24"/>
        </w:rPr>
        <w:t>s</w:t>
      </w:r>
      <w:r w:rsidRPr="00843098">
        <w:rPr>
          <w:rFonts w:ascii="Times New Roman" w:hAnsi="Times New Roman" w:cs="Times New Roman"/>
          <w:sz w:val="24"/>
          <w:szCs w:val="24"/>
        </w:rPr>
        <w:t xml:space="preserve"> teikdam</w:t>
      </w:r>
      <w:r w:rsidR="001F335A">
        <w:rPr>
          <w:rFonts w:ascii="Times New Roman" w:hAnsi="Times New Roman" w:cs="Times New Roman"/>
          <w:sz w:val="24"/>
          <w:szCs w:val="24"/>
        </w:rPr>
        <w:t>as</w:t>
      </w:r>
      <w:r w:rsidRPr="00843098">
        <w:rPr>
          <w:rFonts w:ascii="Times New Roman" w:hAnsi="Times New Roman" w:cs="Times New Roman"/>
          <w:sz w:val="24"/>
          <w:szCs w:val="24"/>
        </w:rPr>
        <w:t xml:space="preserve"> Įstaigai duomen</w:t>
      </w:r>
      <w:r w:rsidR="00381360">
        <w:rPr>
          <w:rFonts w:ascii="Times New Roman" w:hAnsi="Times New Roman" w:cs="Times New Roman"/>
          <w:sz w:val="24"/>
          <w:szCs w:val="24"/>
        </w:rPr>
        <w:t xml:space="preserve">ų tvarkymo paslaugas, sužino ir </w:t>
      </w:r>
      <w:r w:rsidRPr="00843098">
        <w:rPr>
          <w:rFonts w:ascii="Times New Roman" w:hAnsi="Times New Roman" w:cs="Times New Roman"/>
          <w:sz w:val="24"/>
          <w:szCs w:val="24"/>
        </w:rPr>
        <w:t>tvarko asmens duomenis.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5F77A6" w:rsidRDefault="00843098" w:rsidP="005F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6">
        <w:rPr>
          <w:rFonts w:ascii="Times New Roman" w:hAnsi="Times New Roman" w:cs="Times New Roman"/>
          <w:b/>
          <w:sz w:val="24"/>
          <w:szCs w:val="24"/>
        </w:rPr>
        <w:t>III. SKYRIUS</w:t>
      </w:r>
    </w:p>
    <w:p w:rsidR="00843098" w:rsidRPr="005F77A6" w:rsidRDefault="00843098" w:rsidP="005F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6">
        <w:rPr>
          <w:rFonts w:ascii="Times New Roman" w:hAnsi="Times New Roman" w:cs="Times New Roman"/>
          <w:b/>
          <w:sz w:val="24"/>
          <w:szCs w:val="24"/>
        </w:rPr>
        <w:t>ASMENS DUOMENŲ TVARKYMO PRINCIPAI IR TIKSLAI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18. Įstaiga, tvarkydama asmens duomenis, vadovaujasi šiais principais: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18.1.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>smens duomenis tvarko tik teisėtai ir šiose Taisyklėse apibrėžtiems tikslams pasiekti;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18.2.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>smens duomenys yra tvarkomi tikslingai, sąžiningai, laikantis teisės aktų reikalavimų;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18.3.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 xml:space="preserve">smens duomenis tvarko taip, kad jie būtų tikslūs, esant </w:t>
      </w:r>
      <w:r w:rsidR="00381360">
        <w:rPr>
          <w:rFonts w:ascii="Times New Roman" w:hAnsi="Times New Roman" w:cs="Times New Roman"/>
          <w:sz w:val="24"/>
          <w:szCs w:val="24"/>
        </w:rPr>
        <w:t xml:space="preserve">jų pasikeitimui nuolat </w:t>
      </w:r>
      <w:r w:rsidRPr="00843098">
        <w:rPr>
          <w:rFonts w:ascii="Times New Roman" w:hAnsi="Times New Roman" w:cs="Times New Roman"/>
          <w:sz w:val="24"/>
          <w:szCs w:val="24"/>
        </w:rPr>
        <w:t>atnaujinami; netikslūs ar neišsamūs duomenys ištaiso</w:t>
      </w:r>
      <w:r w:rsidR="00381360">
        <w:rPr>
          <w:rFonts w:ascii="Times New Roman" w:hAnsi="Times New Roman" w:cs="Times New Roman"/>
          <w:sz w:val="24"/>
          <w:szCs w:val="24"/>
        </w:rPr>
        <w:t xml:space="preserve">mi, papildomi, sunaikinami arba </w:t>
      </w:r>
      <w:r w:rsidRPr="00843098">
        <w:rPr>
          <w:rFonts w:ascii="Times New Roman" w:hAnsi="Times New Roman" w:cs="Times New Roman"/>
          <w:sz w:val="24"/>
          <w:szCs w:val="24"/>
        </w:rPr>
        <w:t>sustabdomas jų tvarkymas;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18.4.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>smens duomenys tvarkomi tik tokia apimtimi, kuri yra reikalinga asmens duomenų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tvarkymo tikslams pasiekti;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18.5.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>smens duomenys saugomi tokia forma ir tiek laiko, kad duomenų subjektų tapatybę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būtų galima nustatyti ne ilgiau, negu to reikia tiems tikslams, dėl kurių šie duomenys</w:t>
      </w:r>
      <w:r w:rsidR="00381360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buvo surinkti ir tvarkomi.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19. Asmens duomenys Įstaigoje tvarkomi šiais pagrindiniais tikslais: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19.1. Ikimokyklinio ir </w:t>
      </w:r>
      <w:r w:rsidR="00FD729A">
        <w:rPr>
          <w:rFonts w:ascii="Times New Roman" w:hAnsi="Times New Roman" w:cs="Times New Roman"/>
          <w:sz w:val="24"/>
          <w:szCs w:val="24"/>
        </w:rPr>
        <w:t>P</w:t>
      </w:r>
      <w:r w:rsidRPr="00843098">
        <w:rPr>
          <w:rFonts w:ascii="Times New Roman" w:hAnsi="Times New Roman" w:cs="Times New Roman"/>
          <w:sz w:val="24"/>
          <w:szCs w:val="24"/>
        </w:rPr>
        <w:t>riešmokyklinio ugdymo sutarčių sudarymo, vykdymo ir apskaitos;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19.2. </w:t>
      </w:r>
      <w:r w:rsidR="00FD729A">
        <w:rPr>
          <w:rFonts w:ascii="Times New Roman" w:hAnsi="Times New Roman" w:cs="Times New Roman"/>
          <w:sz w:val="24"/>
          <w:szCs w:val="24"/>
        </w:rPr>
        <w:t>u</w:t>
      </w:r>
      <w:r w:rsidRPr="00843098">
        <w:rPr>
          <w:rFonts w:ascii="Times New Roman" w:hAnsi="Times New Roman" w:cs="Times New Roman"/>
          <w:sz w:val="24"/>
          <w:szCs w:val="24"/>
        </w:rPr>
        <w:t>gdytinių asmens bylų tvarkymo;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19.3. </w:t>
      </w:r>
      <w:r w:rsidR="00FD729A">
        <w:rPr>
          <w:rFonts w:ascii="Times New Roman" w:hAnsi="Times New Roman" w:cs="Times New Roman"/>
          <w:sz w:val="24"/>
          <w:szCs w:val="24"/>
        </w:rPr>
        <w:t>d</w:t>
      </w:r>
      <w:r w:rsidRPr="00843098">
        <w:rPr>
          <w:rFonts w:ascii="Times New Roman" w:hAnsi="Times New Roman" w:cs="Times New Roman"/>
          <w:sz w:val="24"/>
          <w:szCs w:val="24"/>
        </w:rPr>
        <w:t>ienyn</w:t>
      </w:r>
      <w:r w:rsidR="00FD729A">
        <w:rPr>
          <w:rFonts w:ascii="Times New Roman" w:hAnsi="Times New Roman" w:cs="Times New Roman"/>
          <w:sz w:val="24"/>
          <w:szCs w:val="24"/>
        </w:rPr>
        <w:t>o</w:t>
      </w:r>
      <w:r w:rsidRPr="00843098">
        <w:rPr>
          <w:rFonts w:ascii="Times New Roman" w:hAnsi="Times New Roman" w:cs="Times New Roman"/>
          <w:sz w:val="24"/>
          <w:szCs w:val="24"/>
        </w:rPr>
        <w:t xml:space="preserve"> </w:t>
      </w:r>
      <w:r w:rsidR="00714E75">
        <w:rPr>
          <w:rFonts w:ascii="Times New Roman" w:hAnsi="Times New Roman" w:cs="Times New Roman"/>
          <w:sz w:val="24"/>
          <w:szCs w:val="24"/>
        </w:rPr>
        <w:t xml:space="preserve">„Mūsų darželis“ </w:t>
      </w:r>
      <w:r w:rsidRPr="00843098">
        <w:rPr>
          <w:rFonts w:ascii="Times New Roman" w:hAnsi="Times New Roman" w:cs="Times New Roman"/>
          <w:sz w:val="24"/>
          <w:szCs w:val="24"/>
        </w:rPr>
        <w:t>pildymo;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19.4. </w:t>
      </w:r>
      <w:r w:rsidR="00FD729A">
        <w:rPr>
          <w:rFonts w:ascii="Times New Roman" w:hAnsi="Times New Roman" w:cs="Times New Roman"/>
          <w:sz w:val="24"/>
          <w:szCs w:val="24"/>
        </w:rPr>
        <w:t>r</w:t>
      </w:r>
      <w:r w:rsidR="004F1B02">
        <w:rPr>
          <w:rFonts w:ascii="Times New Roman" w:hAnsi="Times New Roman" w:cs="Times New Roman"/>
          <w:sz w:val="24"/>
          <w:szCs w:val="24"/>
        </w:rPr>
        <w:t>ekomendacijų apie vaiko pasiekimus</w:t>
      </w:r>
      <w:r w:rsidRPr="00843098">
        <w:rPr>
          <w:rFonts w:ascii="Times New Roman" w:hAnsi="Times New Roman" w:cs="Times New Roman"/>
          <w:sz w:val="24"/>
          <w:szCs w:val="24"/>
        </w:rPr>
        <w:t xml:space="preserve"> ir kitų pažymėjimų išdavimo;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19.5. </w:t>
      </w:r>
      <w:r w:rsidR="00FD729A">
        <w:rPr>
          <w:rFonts w:ascii="Times New Roman" w:hAnsi="Times New Roman" w:cs="Times New Roman"/>
          <w:sz w:val="24"/>
          <w:szCs w:val="24"/>
        </w:rPr>
        <w:t>u</w:t>
      </w:r>
      <w:r w:rsidRPr="00843098">
        <w:rPr>
          <w:rFonts w:ascii="Times New Roman" w:hAnsi="Times New Roman" w:cs="Times New Roman"/>
          <w:sz w:val="24"/>
          <w:szCs w:val="24"/>
        </w:rPr>
        <w:t>gdymo krepšelio apskaičiavimo;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19.6. Vaiko gerovės komisijos darbo organizavimo ir vykdymo;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19.7. </w:t>
      </w:r>
      <w:r w:rsidR="00FD729A">
        <w:rPr>
          <w:rFonts w:ascii="Times New Roman" w:hAnsi="Times New Roman" w:cs="Times New Roman"/>
          <w:sz w:val="24"/>
          <w:szCs w:val="24"/>
        </w:rPr>
        <w:t>n</w:t>
      </w:r>
      <w:r w:rsidRPr="00843098">
        <w:rPr>
          <w:rFonts w:ascii="Times New Roman" w:hAnsi="Times New Roman" w:cs="Times New Roman"/>
          <w:sz w:val="24"/>
          <w:szCs w:val="24"/>
        </w:rPr>
        <w:t>eformaliojo vaikų švietimo organizavimo</w:t>
      </w:r>
      <w:r w:rsidR="00FD729A">
        <w:rPr>
          <w:rFonts w:ascii="Times New Roman" w:hAnsi="Times New Roman" w:cs="Times New Roman"/>
          <w:sz w:val="24"/>
          <w:szCs w:val="24"/>
        </w:rPr>
        <w:t>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19.8. </w:t>
      </w:r>
      <w:r w:rsidR="00FD729A">
        <w:rPr>
          <w:rFonts w:ascii="Times New Roman" w:hAnsi="Times New Roman" w:cs="Times New Roman"/>
          <w:sz w:val="24"/>
          <w:szCs w:val="24"/>
        </w:rPr>
        <w:t>n</w:t>
      </w:r>
      <w:r w:rsidRPr="00843098">
        <w:rPr>
          <w:rFonts w:ascii="Times New Roman" w:hAnsi="Times New Roman" w:cs="Times New Roman"/>
          <w:sz w:val="24"/>
          <w:szCs w:val="24"/>
        </w:rPr>
        <w:t>emokamo maitinimo organizavimo;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19.9. </w:t>
      </w:r>
      <w:r w:rsidR="00FD729A">
        <w:rPr>
          <w:rFonts w:ascii="Times New Roman" w:hAnsi="Times New Roman" w:cs="Times New Roman"/>
          <w:sz w:val="24"/>
          <w:szCs w:val="24"/>
        </w:rPr>
        <w:t>į</w:t>
      </w:r>
      <w:r w:rsidRPr="00843098">
        <w:rPr>
          <w:rFonts w:ascii="Times New Roman" w:hAnsi="Times New Roman" w:cs="Times New Roman"/>
          <w:sz w:val="24"/>
          <w:szCs w:val="24"/>
        </w:rPr>
        <w:t>staigos veiklos informavimo bendruomenei ir visuomenei (ugdytinių kūrybiniai darbai,</w:t>
      </w:r>
      <w:r w:rsidR="00714E75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mokymosi pasiekimai, nuotraukos, filmuota medžiaga);</w:t>
      </w:r>
    </w:p>
    <w:p w:rsidR="00843098" w:rsidRPr="00843098" w:rsidRDefault="00843098" w:rsidP="00714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19.10. </w:t>
      </w:r>
      <w:r w:rsidR="00FD729A">
        <w:rPr>
          <w:rFonts w:ascii="Times New Roman" w:hAnsi="Times New Roman" w:cs="Times New Roman"/>
          <w:sz w:val="24"/>
          <w:szCs w:val="24"/>
        </w:rPr>
        <w:t>v</w:t>
      </w:r>
      <w:r w:rsidRPr="00843098">
        <w:rPr>
          <w:rFonts w:ascii="Times New Roman" w:hAnsi="Times New Roman" w:cs="Times New Roman"/>
          <w:sz w:val="24"/>
          <w:szCs w:val="24"/>
        </w:rPr>
        <w:t>idaus administravimo tikslu;</w:t>
      </w:r>
    </w:p>
    <w:p w:rsidR="00843098" w:rsidRPr="00843098" w:rsidRDefault="00843098" w:rsidP="0085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19.11. </w:t>
      </w:r>
      <w:r w:rsidR="00FD729A">
        <w:rPr>
          <w:rFonts w:ascii="Times New Roman" w:hAnsi="Times New Roman" w:cs="Times New Roman"/>
          <w:sz w:val="24"/>
          <w:szCs w:val="24"/>
        </w:rPr>
        <w:t>p</w:t>
      </w:r>
      <w:r w:rsidRPr="00843098">
        <w:rPr>
          <w:rFonts w:ascii="Times New Roman" w:hAnsi="Times New Roman" w:cs="Times New Roman"/>
          <w:sz w:val="24"/>
          <w:szCs w:val="24"/>
        </w:rPr>
        <w:t>ersonalo valdymui, personalo dokumentų rengimui</w:t>
      </w:r>
      <w:r w:rsidR="008559BD">
        <w:rPr>
          <w:rFonts w:ascii="Times New Roman" w:hAnsi="Times New Roman" w:cs="Times New Roman"/>
          <w:sz w:val="24"/>
          <w:szCs w:val="24"/>
        </w:rPr>
        <w:t xml:space="preserve"> ir</w:t>
      </w:r>
      <w:r w:rsidRPr="00843098">
        <w:rPr>
          <w:rFonts w:ascii="Times New Roman" w:hAnsi="Times New Roman" w:cs="Times New Roman"/>
          <w:sz w:val="24"/>
          <w:szCs w:val="24"/>
        </w:rPr>
        <w:t xml:space="preserve"> </w:t>
      </w:r>
      <w:r w:rsidR="008559BD">
        <w:rPr>
          <w:rFonts w:ascii="Times New Roman" w:hAnsi="Times New Roman" w:cs="Times New Roman"/>
          <w:sz w:val="24"/>
          <w:szCs w:val="24"/>
        </w:rPr>
        <w:t>v</w:t>
      </w:r>
      <w:r w:rsidRPr="00843098">
        <w:rPr>
          <w:rFonts w:ascii="Times New Roman" w:hAnsi="Times New Roman" w:cs="Times New Roman"/>
          <w:sz w:val="24"/>
          <w:szCs w:val="24"/>
        </w:rPr>
        <w:t>aldymui;</w:t>
      </w:r>
    </w:p>
    <w:p w:rsidR="00843098" w:rsidRPr="00843098" w:rsidRDefault="00843098" w:rsidP="0085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19.12. </w:t>
      </w:r>
      <w:r w:rsidR="00FD729A">
        <w:rPr>
          <w:rFonts w:ascii="Times New Roman" w:hAnsi="Times New Roman" w:cs="Times New Roman"/>
          <w:sz w:val="24"/>
          <w:szCs w:val="24"/>
        </w:rPr>
        <w:t>t</w:t>
      </w:r>
      <w:r w:rsidRPr="00843098">
        <w:rPr>
          <w:rFonts w:ascii="Times New Roman" w:hAnsi="Times New Roman" w:cs="Times New Roman"/>
          <w:sz w:val="24"/>
          <w:szCs w:val="24"/>
        </w:rPr>
        <w:t>urimų materialinių ir finansinių išteklių valdymui ir naudojimui;</w:t>
      </w:r>
    </w:p>
    <w:p w:rsidR="00843098" w:rsidRPr="00843098" w:rsidRDefault="00843098" w:rsidP="00855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19.13. </w:t>
      </w:r>
      <w:r w:rsidR="00FD729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>uditui.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A80284" w:rsidRDefault="00843098" w:rsidP="00A8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84">
        <w:rPr>
          <w:rFonts w:ascii="Times New Roman" w:hAnsi="Times New Roman" w:cs="Times New Roman"/>
          <w:b/>
          <w:sz w:val="24"/>
          <w:szCs w:val="24"/>
        </w:rPr>
        <w:lastRenderedPageBreak/>
        <w:t>IV. SKYRIUS</w:t>
      </w:r>
    </w:p>
    <w:p w:rsidR="00843098" w:rsidRPr="00A80284" w:rsidRDefault="00843098" w:rsidP="00A8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84">
        <w:rPr>
          <w:rFonts w:ascii="Times New Roman" w:hAnsi="Times New Roman" w:cs="Times New Roman"/>
          <w:b/>
          <w:sz w:val="24"/>
          <w:szCs w:val="24"/>
        </w:rPr>
        <w:t>ASMENS DUOMENYS IR PRIVATUMO POLITIKA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20. Įstaigos renkamų ir valdomų duomenų kategorijos: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0284" w:rsidTr="00A80284">
        <w:tc>
          <w:tcPr>
            <w:tcW w:w="9493" w:type="dxa"/>
            <w:shd w:val="clear" w:color="auto" w:fill="5B9BD5" w:themeFill="accent1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duomenų kategorijos</w:t>
            </w:r>
          </w:p>
          <w:p w:rsidR="00A80284" w:rsidRDefault="00A80284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A80284">
        <w:tc>
          <w:tcPr>
            <w:tcW w:w="9493" w:type="dxa"/>
            <w:shd w:val="clear" w:color="auto" w:fill="BDD6EE" w:themeFill="accent1" w:themeFillTint="66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 asmens duomenys</w:t>
            </w:r>
          </w:p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A80284">
        <w:tc>
          <w:tcPr>
            <w:tcW w:w="9493" w:type="dxa"/>
            <w:shd w:val="clear" w:color="auto" w:fill="FFFFFF" w:themeFill="background1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Specialių kategorijų asmens duomenys (duomenys apie ugdytinių sveikatą)</w:t>
            </w:r>
          </w:p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A80284">
        <w:tc>
          <w:tcPr>
            <w:tcW w:w="9493" w:type="dxa"/>
            <w:shd w:val="clear" w:color="auto" w:fill="BDD6EE" w:themeFill="accent1" w:themeFillTint="66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 atstovų (tėvų/ globėjų/ rūpintojų) asmens duomenys</w:t>
            </w:r>
          </w:p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A80284">
        <w:tc>
          <w:tcPr>
            <w:tcW w:w="9493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darbuotojų asmens duomenys</w:t>
            </w:r>
          </w:p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A80284">
        <w:tc>
          <w:tcPr>
            <w:tcW w:w="9493" w:type="dxa"/>
            <w:shd w:val="clear" w:color="auto" w:fill="FFFFFF" w:themeFill="background1"/>
          </w:tcPr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Paslaugų ir (ar) prekių t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kėjų asmens duomenys</w:t>
            </w:r>
          </w:p>
          <w:p w:rsidR="00A80284" w:rsidRPr="00843098" w:rsidRDefault="00A80284" w:rsidP="00A8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360" w:rsidRDefault="00381360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21. Įstaigos renkamų ir valdomų duomenų aprašymas: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A80284" w:rsidTr="00A80284">
        <w:tc>
          <w:tcPr>
            <w:tcW w:w="4508" w:type="dxa"/>
            <w:shd w:val="clear" w:color="auto" w:fill="2E74B5" w:themeFill="accent1" w:themeFillShade="BF"/>
          </w:tcPr>
          <w:p w:rsidR="00A80284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kategorijos</w:t>
            </w:r>
          </w:p>
        </w:tc>
        <w:tc>
          <w:tcPr>
            <w:tcW w:w="4985" w:type="dxa"/>
            <w:shd w:val="clear" w:color="auto" w:fill="2E74B5" w:themeFill="accent1" w:themeFillShade="BF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aprašymas</w:t>
            </w:r>
          </w:p>
          <w:p w:rsidR="00A80284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84" w:rsidTr="005106E7">
        <w:tc>
          <w:tcPr>
            <w:tcW w:w="4508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 asmens duomenys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vardas, pavardė, asmens kodas, gimimo data,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deklaruotas ir faktinis gyv. adresas, 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programa, 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 xml:space="preserve"> įvertinimai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284" w:rsidTr="00A80284">
        <w:tc>
          <w:tcPr>
            <w:tcW w:w="4508" w:type="dxa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Specialių kategorijų asmens duomenys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(duomenys apie ugdytinių sveikatą)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A80284" w:rsidRPr="00843098" w:rsidRDefault="008559BD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>uomenys apie ugd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 xml:space="preserve">ytinio sveikatą pagal formą Nr. 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>027/a. (renkama tik tuo atveju, jeigu gydytojo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>sprendimu ugdytinio dalyvavimas pasirinktoje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 veikloje gali turėti įtakos ugdytinio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84">
              <w:rPr>
                <w:rFonts w:ascii="Times New Roman" w:hAnsi="Times New Roman" w:cs="Times New Roman"/>
                <w:sz w:val="24"/>
                <w:szCs w:val="24"/>
              </w:rPr>
              <w:t>sveikatai).</w:t>
            </w:r>
          </w:p>
        </w:tc>
      </w:tr>
      <w:tr w:rsidR="00A80284" w:rsidTr="005106E7">
        <w:tc>
          <w:tcPr>
            <w:tcW w:w="4508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 atstovų (tėvų/ globėjų/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rūpintojų) asmens duomenys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vardas, pavardė, gimimo data, deklaruotas ir faktinis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gyv. adresas, el. pašto adresas, telefono numeris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284" w:rsidTr="00A80284">
        <w:tc>
          <w:tcPr>
            <w:tcW w:w="4508" w:type="dxa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darbuotojų asmens duomenys</w:t>
            </w:r>
          </w:p>
        </w:tc>
        <w:tc>
          <w:tcPr>
            <w:tcW w:w="4985" w:type="dxa"/>
          </w:tcPr>
          <w:p w:rsidR="00A80284" w:rsidRPr="00843098" w:rsidRDefault="008559BD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dokumento kopija, </w:t>
            </w:r>
            <w:r w:rsidRPr="008559BD">
              <w:rPr>
                <w:rFonts w:ascii="Times New Roman" w:hAnsi="Times New Roman" w:cs="Times New Roman"/>
                <w:sz w:val="24"/>
                <w:szCs w:val="24"/>
              </w:rPr>
              <w:t>vardas, pavardė, gimimo data, deklaruotas ir faktinis gyv. adresas, el. pašto adresas, telefono numeris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banko sąskaita, Sodros pažymėjimo numeris, vaikų gimimo liudijimo kopijos.</w:t>
            </w:r>
          </w:p>
        </w:tc>
      </w:tr>
      <w:tr w:rsidR="00A80284" w:rsidTr="005106E7">
        <w:tc>
          <w:tcPr>
            <w:tcW w:w="4508" w:type="dxa"/>
            <w:shd w:val="clear" w:color="auto" w:fill="9CC2E5" w:themeFill="accent1" w:themeFillTint="99"/>
          </w:tcPr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Paslaugų ir (ar) prekių teikėjų asmens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duomenys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BDD6EE" w:themeFill="accent1" w:themeFillTint="66"/>
          </w:tcPr>
          <w:p w:rsidR="00A80284" w:rsidRPr="00843098" w:rsidRDefault="008559BD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įmonės kodas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įmonės</w:t>
            </w:r>
            <w:r w:rsidR="00A80284"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 adresas,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</w:t>
            </w:r>
          </w:p>
          <w:p w:rsidR="00A80284" w:rsidRPr="00843098" w:rsidRDefault="00A80284" w:rsidP="00A80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telefono numeris, el. pašto adresas, individualios veiklos/ v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>ersl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liudijimo pažymos kopija.</w:t>
            </w:r>
          </w:p>
        </w:tc>
      </w:tr>
    </w:tbl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22. Įstaigos renkamų ir valdomų duomenų kategorijos, tikslai ir teisinis pagrindas: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5106E7" w:rsidRPr="005106E7" w:rsidTr="00FE522B">
        <w:tc>
          <w:tcPr>
            <w:tcW w:w="3005" w:type="dxa"/>
            <w:shd w:val="clear" w:color="auto" w:fill="BDD6EE" w:themeFill="accent1" w:themeFillTint="66"/>
          </w:tcPr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Duomenų kategorijos Duomenų tvarkymo tikslas Teisinis pagrindas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Įstaigos ugdytinių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Ikimokyklinio ir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sutarčių sudarymo, vykdymo ir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apskaitos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Ugdytinių asmens bylų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tvarkymo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Dienynų pildymo tikslu;</w:t>
            </w:r>
          </w:p>
          <w:p w:rsidR="005106E7" w:rsidRPr="005106E7" w:rsidRDefault="008559BD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Rekomendacijų apie pasiekimus</w:t>
            </w:r>
            <w:r w:rsidR="005106E7" w:rsidRPr="005106E7">
              <w:rPr>
                <w:rFonts w:ascii="Times New Roman" w:hAnsi="Times New Roman" w:cs="Times New Roman"/>
                <w:sz w:val="24"/>
                <w:szCs w:val="24"/>
              </w:rPr>
              <w:t xml:space="preserve"> ir kitų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6E7" w:rsidRPr="005106E7">
              <w:rPr>
                <w:rFonts w:ascii="Times New Roman" w:hAnsi="Times New Roman" w:cs="Times New Roman"/>
                <w:sz w:val="24"/>
                <w:szCs w:val="24"/>
              </w:rPr>
              <w:t>pažym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5106E7" w:rsidRPr="005106E7">
              <w:rPr>
                <w:rFonts w:ascii="Times New Roman" w:hAnsi="Times New Roman" w:cs="Times New Roman"/>
                <w:sz w:val="24"/>
                <w:szCs w:val="24"/>
              </w:rPr>
              <w:t xml:space="preserve"> išdavimo tikslu;</w:t>
            </w:r>
          </w:p>
          <w:p w:rsidR="005106E7" w:rsidRPr="008559BD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D">
              <w:rPr>
                <w:rFonts w:ascii="Times New Roman" w:hAnsi="Times New Roman" w:cs="Times New Roman"/>
                <w:sz w:val="24"/>
                <w:szCs w:val="24"/>
              </w:rPr>
              <w:t>Ugdymo krepšelio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apskaičiavimo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Vaiko gerovės komisijos darbo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organizavimo ir vykdymo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Neformaliojo vaikų švietimo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organizavimo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Nemokamo maitinimo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organizavimo tikslu;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Įstaigos veiklos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informavimo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bendruomenei ir visuomenei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(ugdytinių kūrybiniai darbai,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mokymosi pasiekimai,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nuotraukos, filmuota medžiaga)</w:t>
            </w:r>
            <w:r w:rsidR="0085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tikslu;</w:t>
            </w:r>
          </w:p>
          <w:p w:rsidR="005106E7" w:rsidRPr="00381360" w:rsidRDefault="00381360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aktų reikalavimai.</w:t>
            </w:r>
          </w:p>
        </w:tc>
        <w:tc>
          <w:tcPr>
            <w:tcW w:w="3483" w:type="dxa"/>
            <w:shd w:val="clear" w:color="auto" w:fill="BDD6EE" w:themeFill="accent1" w:themeFillTint="66"/>
          </w:tcPr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Duomenų subjektas davė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sutikimą, kad jo asmens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duomenys būtų tvarkomi vienu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ar keliais konkrečiais tikslais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(Reglamento 6 str. 1a dalis.);</w:t>
            </w:r>
          </w:p>
          <w:p w:rsidR="005106E7" w:rsidRPr="005106E7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7">
              <w:rPr>
                <w:rFonts w:ascii="Times New Roman" w:hAnsi="Times New Roman" w:cs="Times New Roman"/>
                <w:sz w:val="24"/>
                <w:szCs w:val="24"/>
              </w:rPr>
              <w:t>Tvarkyti duomenis būtina, kad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būtų įvykdyta duomenų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valdytojui taikoma teisinė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prievolė (Reglamento 6 str. 1c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dalis.)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106E7" w:rsidRPr="005106E7" w:rsidTr="00FE522B">
        <w:tc>
          <w:tcPr>
            <w:tcW w:w="3005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Specialių kategorijų asmens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duomenys (duomenys apie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ugdytinių sveikatą)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Ikimokyklinio ir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sutarčių sudarymo,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vykdymo ir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apskaitos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Ugdytinių asmens bylų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tvarkymo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Dienynų pildymo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Ugdymo krepšelio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apskaičiavimo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Vaiko gerovės komisijos darbo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organizavimo ir vykdymo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Neformaliojo vaikų švietimo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organizavimo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Nemokamo maitinimo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organizavimo tikslu;</w:t>
            </w:r>
          </w:p>
          <w:p w:rsidR="005106E7" w:rsidRPr="00381360" w:rsidRDefault="00381360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aktų reikalavimai.</w:t>
            </w:r>
          </w:p>
        </w:tc>
        <w:tc>
          <w:tcPr>
            <w:tcW w:w="3483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Duomenų subjektas davė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sutikimą, kad jo asmens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duomenys būtų tvarkomi vienu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ar keliais konkrečiais tikslais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(Reglamento 6 str. 1a dalis.);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Tvarkyti duomenis būtina, kad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būtų įvykdyta duomenų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valdytojui taikoma teisinė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prievolė (Reglamento 6 str. 1c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dalis.)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106E7" w:rsidRPr="005106E7" w:rsidTr="00FE522B">
        <w:tc>
          <w:tcPr>
            <w:tcW w:w="3005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Ugdytinių atstovų (tėvų/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globėjų/ rūpintojų) duomenys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Ikimokyklinio ir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priešmokyklinio ugdymo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sutarčių sudarymo, vykdymo ir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apskaitos tikslu;</w:t>
            </w:r>
          </w:p>
          <w:p w:rsidR="005106E7" w:rsidRPr="00FE522B" w:rsidRDefault="00381360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aktų reikalavimai.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Duomenų subjektas davė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sutikimą, kad jo asmens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duomenys būtų tvarkomi vienu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ar keliais konkrečiais tikslais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(Reglamento 6 str. 1a dalis.);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Tvarkyti duomenis būtina, kad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būtų įvykdyta duomenų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valdytojui taikoma teisinė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prievolė (Reglamento 6 str. 1c</w:t>
            </w:r>
          </w:p>
          <w:p w:rsidR="005106E7" w:rsidRPr="00381360" w:rsidRDefault="00381360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dalis.)</w:t>
            </w:r>
          </w:p>
        </w:tc>
      </w:tr>
      <w:tr w:rsidR="005106E7" w:rsidRPr="005106E7" w:rsidTr="00FE522B">
        <w:tc>
          <w:tcPr>
            <w:tcW w:w="3005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Darbuotojų asmens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Personalo valdymo, personalo</w:t>
            </w:r>
            <w:r w:rsidR="00C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dokumentų rengimo, dokumentų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Turimų materialinių ir finansinių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išteklių valdymo ir naudojimo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6E7" w:rsidRPr="00381360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 xml:space="preserve"> aktų reikalavimai.</w:t>
            </w:r>
          </w:p>
        </w:tc>
        <w:tc>
          <w:tcPr>
            <w:tcW w:w="3483" w:type="dxa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Tvarkyti duomenis būtina, kad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būtų įvykdyta duomenų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valdytojui taikoma teisinė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prievolė (Reglamento 6 str. 1c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dalis.)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106E7" w:rsidRPr="005106E7" w:rsidTr="00FE522B">
        <w:tc>
          <w:tcPr>
            <w:tcW w:w="3005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 ir (ar) prekių teikėjų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Klientų aptarnavimo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Konfidencialios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apsaugos 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Paslaugų ar prekių tiekimo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tikslu;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Teisės aktų reikalavimai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6E7" w:rsidRPr="005106E7" w:rsidRDefault="005106E7" w:rsidP="005106E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BDD6EE" w:themeFill="accent1" w:themeFillTint="66"/>
          </w:tcPr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Duomenų subjektas davė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sutikimą, kad jo asmens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duomenys būtų tvarkomi vienu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ar keliais konkrečiais tikslais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(Reglamento 6 str. 1a dalis.);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Tvarkyti duomenis būtina, kad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būtų įvykdyta duomenų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valdytojui taikoma teisinė</w:t>
            </w:r>
          </w:p>
          <w:p w:rsidR="005106E7" w:rsidRPr="00FE522B" w:rsidRDefault="005106E7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B">
              <w:rPr>
                <w:rFonts w:ascii="Times New Roman" w:hAnsi="Times New Roman" w:cs="Times New Roman"/>
                <w:sz w:val="24"/>
                <w:szCs w:val="24"/>
              </w:rPr>
              <w:t>prievolė (Reglamento 6 str. 1c</w:t>
            </w:r>
          </w:p>
          <w:p w:rsidR="005106E7" w:rsidRPr="00FE522B" w:rsidRDefault="00FE522B" w:rsidP="005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dalis.)</w:t>
            </w:r>
          </w:p>
        </w:tc>
      </w:tr>
    </w:tbl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23. Valdomų Asmens duomenų šaltiniai ir saugojimo terminai: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FE522B" w:rsidTr="00422E43">
        <w:tc>
          <w:tcPr>
            <w:tcW w:w="3005" w:type="dxa"/>
            <w:shd w:val="clear" w:color="auto" w:fill="2E74B5" w:themeFill="accent1" w:themeFillShade="BF"/>
          </w:tcPr>
          <w:p w:rsidR="00FE522B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kategorijos</w:t>
            </w:r>
          </w:p>
        </w:tc>
        <w:tc>
          <w:tcPr>
            <w:tcW w:w="3005" w:type="dxa"/>
            <w:shd w:val="clear" w:color="auto" w:fill="2E74B5" w:themeFill="accent1" w:themeFillShade="BF"/>
          </w:tcPr>
          <w:p w:rsidR="00FE522B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Šaltinis</w:t>
            </w:r>
          </w:p>
        </w:tc>
        <w:tc>
          <w:tcPr>
            <w:tcW w:w="3483" w:type="dxa"/>
            <w:shd w:val="clear" w:color="auto" w:fill="2E74B5" w:themeFill="accent1" w:themeFillShade="BF"/>
          </w:tcPr>
          <w:p w:rsidR="00FE522B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saugojimo terminas</w:t>
            </w:r>
          </w:p>
        </w:tc>
      </w:tr>
      <w:tr w:rsidR="00FE522B" w:rsidTr="00422E43">
        <w:tc>
          <w:tcPr>
            <w:tcW w:w="3005" w:type="dxa"/>
            <w:shd w:val="clear" w:color="auto" w:fill="9CC2E5" w:themeFill="accent1" w:themeFillTint="99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9CC2E5" w:themeFill="accent1" w:themeFillTint="99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Tiesiogiai iš Duomenų subjekto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atstovų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9CC2E5" w:themeFill="accent1" w:themeFillTint="99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Saugoma 10 metų pagal įstaigos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patvirtintą 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okumentacijos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planą. Be kita ko, Įstaiga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vadovaujasi bylų saugojimo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terminais nurodytais Bendrųjų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dokumentų saugojimo terminų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rodykle, patvirtinta Lietuvos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vyriausiojo archyvaro 2011 m.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kovo 9 d. įsakymu Nr. V-100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,,Dėl bendrųjų dokumentų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saugojimo terminų rodyklės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patvirtinimo"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22B" w:rsidTr="00FE522B">
        <w:tc>
          <w:tcPr>
            <w:tcW w:w="3005" w:type="dxa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Specialių kategorijų asmens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duomenys (duomenys apie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ugdytinių sveikatą)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Trečiasis asmuo (plačiau žr.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skyriuje Duomenų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teikimas);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Tiesiogiai iš Duomenų subjekto</w:t>
            </w:r>
            <w:r w:rsidR="0038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Saugoma 10 metų pagal įstaigos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patvirtintą dokumentacijos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planą. Be kita ko, Įstaiga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vadovaujasi bylų saugojimo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terminais nurodytais Bendrųjų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dokumentų saugojimo terminų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rodykle, patvirtinta Lietuvos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vyriausiojo archyvaro 2011 m.</w:t>
            </w:r>
          </w:p>
          <w:p w:rsidR="00422E43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9 d. įsakymu Nr. V-100</w:t>
            </w:r>
            <w:r w:rsidR="00EB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E43" w:rsidRPr="00843098">
              <w:rPr>
                <w:rFonts w:ascii="Times New Roman" w:hAnsi="Times New Roman" w:cs="Times New Roman"/>
                <w:sz w:val="24"/>
                <w:szCs w:val="24"/>
              </w:rPr>
              <w:t>,,Dėl bendrųjų dokumentų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saugojimo terminų rodyklės</w:t>
            </w:r>
          </w:p>
          <w:p w:rsidR="00FE522B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patvirtinimo"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22B" w:rsidTr="00422E43">
        <w:tc>
          <w:tcPr>
            <w:tcW w:w="3005" w:type="dxa"/>
            <w:shd w:val="clear" w:color="auto" w:fill="9CC2E5" w:themeFill="accent1" w:themeFillTint="99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Ugdytinių atstovų (tėvų/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globėjų/ rūpintojų) duomenys</w:t>
            </w:r>
          </w:p>
          <w:p w:rsidR="00FE522B" w:rsidRPr="00843098" w:rsidRDefault="00FE522B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9CC2E5" w:themeFill="accent1" w:themeFillTint="99"/>
          </w:tcPr>
          <w:p w:rsidR="00FE522B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Tiesiogiai iš Duomenų subjekto</w:t>
            </w:r>
          </w:p>
        </w:tc>
        <w:tc>
          <w:tcPr>
            <w:tcW w:w="3483" w:type="dxa"/>
            <w:shd w:val="clear" w:color="auto" w:fill="9CC2E5" w:themeFill="accent1" w:themeFillTint="99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Saugoma 10 metų pagal įstaigos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patvirtintą dokumentacijos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planą. Be kita ko, Įstaiga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vadovaujasi bylų saugojimo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terminais nurodytais Bendrųjų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dokumentų saugojimo terminų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rodykle, patvirtinta Lietuvos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vyriausiojo archyvaro 2011 m.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kovo 9 d. įsakymu Nr. V-100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,,Dėl bendrųjų dokumentų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saugojimo terminų rodyklės</w:t>
            </w:r>
          </w:p>
          <w:p w:rsidR="00FE522B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patvirtinimo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  <w:tr w:rsidR="00422E43" w:rsidTr="00FE522B">
        <w:tc>
          <w:tcPr>
            <w:tcW w:w="3005" w:type="dxa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  <w:tc>
          <w:tcPr>
            <w:tcW w:w="3005" w:type="dxa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Tiesiogiai iš Duomenų subjekto</w:t>
            </w:r>
          </w:p>
        </w:tc>
        <w:tc>
          <w:tcPr>
            <w:tcW w:w="3483" w:type="dxa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Bylų saugojimo terminai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nurodyti vadovaujantis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Bendrųjų dokumentų saugojimo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terminų rodykle, patvirtinta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Lietuvos vyriausiojo archyvaro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2011 m. kovo 9 d. įsakymu Nr.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V-100 ,,Dėl bendrųjų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dokumentų saugojimo terminų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rodyklės patvirtinimo"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43" w:rsidTr="00422E43">
        <w:tc>
          <w:tcPr>
            <w:tcW w:w="3005" w:type="dxa"/>
            <w:shd w:val="clear" w:color="auto" w:fill="9CC2E5" w:themeFill="accent1" w:themeFillTint="99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Paslaugų ir (ar) prekių teikėjų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9CC2E5" w:themeFill="accent1" w:themeFillTint="99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Tiesiogiai iš Duomenų subjekto</w:t>
            </w:r>
          </w:p>
        </w:tc>
        <w:tc>
          <w:tcPr>
            <w:tcW w:w="3483" w:type="dxa"/>
            <w:shd w:val="clear" w:color="auto" w:fill="9CC2E5" w:themeFill="accent1" w:themeFillTint="99"/>
          </w:tcPr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Bylų saugojimo terminai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nurodyti vadovaujantis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Bendrųjų dokumentų saugojimo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terminų rodykle, patvirtinta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Lietuvos vyriausiojo archyvaro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2011 m. kovo 9 d. įsakymu Nr.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V-100 ,,Dėl bendrųjų</w:t>
            </w:r>
          </w:p>
          <w:p w:rsidR="00422E43" w:rsidRPr="00843098" w:rsidRDefault="00422E43" w:rsidP="00422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dokumentų saugojimo terminų</w:t>
            </w:r>
          </w:p>
          <w:p w:rsidR="00422E43" w:rsidRPr="00843098" w:rsidRDefault="00422E43" w:rsidP="001315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rodyklės patvirtinimo"</w:t>
            </w:r>
            <w:r w:rsidR="0013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422E43" w:rsidRDefault="00843098" w:rsidP="0042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43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D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43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43098" w:rsidRPr="00422E43" w:rsidRDefault="00843098" w:rsidP="0042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43">
        <w:rPr>
          <w:rFonts w:ascii="Times New Roman" w:hAnsi="Times New Roman" w:cs="Times New Roman"/>
          <w:b/>
          <w:sz w:val="24"/>
          <w:szCs w:val="24"/>
        </w:rPr>
        <w:t>NUOTRAUK</w:t>
      </w:r>
      <w:r w:rsidR="00CD4D8B">
        <w:rPr>
          <w:rFonts w:ascii="Times New Roman" w:hAnsi="Times New Roman" w:cs="Times New Roman"/>
          <w:b/>
          <w:sz w:val="24"/>
          <w:szCs w:val="24"/>
        </w:rPr>
        <w:t>Ų,</w:t>
      </w:r>
      <w:r w:rsidRPr="00422E43">
        <w:rPr>
          <w:rFonts w:ascii="Times New Roman" w:hAnsi="Times New Roman" w:cs="Times New Roman"/>
          <w:b/>
          <w:sz w:val="24"/>
          <w:szCs w:val="24"/>
        </w:rPr>
        <w:t xml:space="preserve"> FIL</w:t>
      </w:r>
      <w:r w:rsidR="00422E43">
        <w:rPr>
          <w:rFonts w:ascii="Times New Roman" w:hAnsi="Times New Roman" w:cs="Times New Roman"/>
          <w:b/>
          <w:sz w:val="24"/>
          <w:szCs w:val="24"/>
        </w:rPr>
        <w:t>MUOTOS MEDŽIAGOS IR GARSO ĮRAŠ</w:t>
      </w:r>
      <w:r w:rsidR="00CD4D8B">
        <w:rPr>
          <w:rFonts w:ascii="Times New Roman" w:hAnsi="Times New Roman" w:cs="Times New Roman"/>
          <w:b/>
          <w:sz w:val="24"/>
          <w:szCs w:val="24"/>
        </w:rPr>
        <w:t>Ų</w:t>
      </w:r>
    </w:p>
    <w:p w:rsidR="00843098" w:rsidRPr="00381360" w:rsidRDefault="00381360" w:rsidP="00381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RINKIMO TIKSLAS IR APIMTIS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24. Nuotrauk</w:t>
      </w:r>
      <w:r w:rsidR="00825F8A">
        <w:rPr>
          <w:rFonts w:ascii="Times New Roman" w:hAnsi="Times New Roman" w:cs="Times New Roman"/>
          <w:sz w:val="24"/>
          <w:szCs w:val="24"/>
        </w:rPr>
        <w:t xml:space="preserve">ų, </w:t>
      </w:r>
      <w:r w:rsidRPr="00843098">
        <w:rPr>
          <w:rFonts w:ascii="Times New Roman" w:hAnsi="Times New Roman" w:cs="Times New Roman"/>
          <w:sz w:val="24"/>
          <w:szCs w:val="24"/>
        </w:rPr>
        <w:t>filmuotos medžiagos ir garso įraš</w:t>
      </w:r>
      <w:r w:rsidR="00825F8A">
        <w:rPr>
          <w:rFonts w:ascii="Times New Roman" w:hAnsi="Times New Roman" w:cs="Times New Roman"/>
          <w:sz w:val="24"/>
          <w:szCs w:val="24"/>
        </w:rPr>
        <w:t>ų</w:t>
      </w:r>
      <w:r w:rsidR="00381360">
        <w:rPr>
          <w:rFonts w:ascii="Times New Roman" w:hAnsi="Times New Roman" w:cs="Times New Roman"/>
          <w:sz w:val="24"/>
          <w:szCs w:val="24"/>
        </w:rPr>
        <w:t xml:space="preserve"> rinkimo ir saugojimo tikslas – </w:t>
      </w:r>
      <w:r w:rsidRPr="00843098">
        <w:rPr>
          <w:rFonts w:ascii="Times New Roman" w:hAnsi="Times New Roman" w:cs="Times New Roman"/>
          <w:sz w:val="24"/>
          <w:szCs w:val="24"/>
        </w:rPr>
        <w:t>užtikrinti Duomenų subjektų ikimokyklinio ir priešmokyklinio ugdymo renginių veiklos</w:t>
      </w:r>
      <w:r w:rsidR="00381360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sklaidą viešojoje erdvėje ir skatinti dalyvauti renginiuose, šventėse.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 xml:space="preserve">25. </w:t>
      </w:r>
      <w:r w:rsidR="00825F8A">
        <w:rPr>
          <w:rFonts w:ascii="Times New Roman" w:hAnsi="Times New Roman" w:cs="Times New Roman"/>
          <w:sz w:val="24"/>
          <w:szCs w:val="24"/>
        </w:rPr>
        <w:t>Nuotraukos,</w:t>
      </w:r>
      <w:r w:rsidRPr="00843098">
        <w:rPr>
          <w:rFonts w:ascii="Times New Roman" w:hAnsi="Times New Roman" w:cs="Times New Roman"/>
          <w:sz w:val="24"/>
          <w:szCs w:val="24"/>
        </w:rPr>
        <w:t xml:space="preserve"> filmuota medžiaga ir garso įrašas renkamas tik ga</w:t>
      </w:r>
      <w:r w:rsidR="00422E43">
        <w:rPr>
          <w:rFonts w:ascii="Times New Roman" w:hAnsi="Times New Roman" w:cs="Times New Roman"/>
          <w:sz w:val="24"/>
          <w:szCs w:val="24"/>
        </w:rPr>
        <w:t xml:space="preserve">vus išankstinį Duomenų subjektų </w:t>
      </w:r>
      <w:r w:rsidRPr="00843098">
        <w:rPr>
          <w:rFonts w:ascii="Times New Roman" w:hAnsi="Times New Roman" w:cs="Times New Roman"/>
          <w:sz w:val="24"/>
          <w:szCs w:val="24"/>
        </w:rPr>
        <w:t>sutikimą. Nepilnamečius asmenis atstovauja jų tėvai (globėjai</w:t>
      </w:r>
      <w:r w:rsidR="00E9406E" w:rsidRPr="00680A71">
        <w:rPr>
          <w:rFonts w:ascii="Times New Roman" w:hAnsi="Times New Roman" w:cs="Times New Roman"/>
          <w:sz w:val="24"/>
          <w:szCs w:val="24"/>
        </w:rPr>
        <w:t>, rūpintojai</w:t>
      </w:r>
      <w:r w:rsidRPr="00680A71">
        <w:rPr>
          <w:rFonts w:ascii="Times New Roman" w:hAnsi="Times New Roman" w:cs="Times New Roman"/>
          <w:sz w:val="24"/>
          <w:szCs w:val="24"/>
        </w:rPr>
        <w:t>),</w:t>
      </w:r>
      <w:r w:rsidR="00422E43" w:rsidRPr="00680A71">
        <w:rPr>
          <w:rFonts w:ascii="Times New Roman" w:hAnsi="Times New Roman" w:cs="Times New Roman"/>
          <w:sz w:val="24"/>
          <w:szCs w:val="24"/>
        </w:rPr>
        <w:t xml:space="preserve"> </w:t>
      </w:r>
      <w:r w:rsidR="00422E43">
        <w:rPr>
          <w:rFonts w:ascii="Times New Roman" w:hAnsi="Times New Roman" w:cs="Times New Roman"/>
          <w:sz w:val="24"/>
          <w:szCs w:val="24"/>
        </w:rPr>
        <w:t xml:space="preserve">kurie suteikia sutikimą rinkti </w:t>
      </w:r>
      <w:r w:rsidRPr="00843098">
        <w:rPr>
          <w:rFonts w:ascii="Times New Roman" w:hAnsi="Times New Roman" w:cs="Times New Roman"/>
          <w:sz w:val="24"/>
          <w:szCs w:val="24"/>
        </w:rPr>
        <w:t>nepilnamečių asmenų atvaizdus ir garso įrašus ir juos publikuoti.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26. Nuotraukos ar vaizdo įrašas, vardas ir pavardė, garso įrašas būtų naudojamas interneto</w:t>
      </w:r>
      <w:r w:rsidR="00381360">
        <w:rPr>
          <w:rFonts w:ascii="Times New Roman" w:hAnsi="Times New Roman" w:cs="Times New Roman"/>
          <w:sz w:val="24"/>
          <w:szCs w:val="24"/>
        </w:rPr>
        <w:t xml:space="preserve"> s</w:t>
      </w:r>
      <w:r w:rsidR="004F1B02">
        <w:rPr>
          <w:rFonts w:ascii="Times New Roman" w:hAnsi="Times New Roman" w:cs="Times New Roman"/>
          <w:sz w:val="24"/>
          <w:szCs w:val="24"/>
        </w:rPr>
        <w:t xml:space="preserve">vetainėje </w:t>
      </w:r>
      <w:r w:rsidR="004F1B02" w:rsidRPr="00825F8A">
        <w:rPr>
          <w:rFonts w:ascii="Times New Roman" w:hAnsi="Times New Roman" w:cs="Times New Roman"/>
          <w:b/>
          <w:sz w:val="24"/>
          <w:szCs w:val="24"/>
        </w:rPr>
        <w:t>https://vaivorykste.kaunas.lm.lt/</w:t>
      </w:r>
      <w:r w:rsidRPr="00843098">
        <w:rPr>
          <w:rFonts w:ascii="Times New Roman" w:hAnsi="Times New Roman" w:cs="Times New Roman"/>
          <w:sz w:val="24"/>
          <w:szCs w:val="24"/>
        </w:rPr>
        <w:t>, Įstaigos stenduose ir (ar) socialiniuose tinkluose.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27. Nuotrauk</w:t>
      </w:r>
      <w:r w:rsidR="00825F8A">
        <w:rPr>
          <w:rFonts w:ascii="Times New Roman" w:hAnsi="Times New Roman" w:cs="Times New Roman"/>
          <w:sz w:val="24"/>
          <w:szCs w:val="24"/>
        </w:rPr>
        <w:t xml:space="preserve">ų, </w:t>
      </w:r>
      <w:r w:rsidRPr="00843098">
        <w:rPr>
          <w:rFonts w:ascii="Times New Roman" w:hAnsi="Times New Roman" w:cs="Times New Roman"/>
          <w:sz w:val="24"/>
          <w:szCs w:val="24"/>
        </w:rPr>
        <w:t>filmuotos medžiagos ir garso įraš</w:t>
      </w:r>
      <w:r w:rsidR="00825F8A">
        <w:rPr>
          <w:rFonts w:ascii="Times New Roman" w:hAnsi="Times New Roman" w:cs="Times New Roman"/>
          <w:sz w:val="24"/>
          <w:szCs w:val="24"/>
        </w:rPr>
        <w:t>ų</w:t>
      </w:r>
      <w:r w:rsidRPr="00843098">
        <w:rPr>
          <w:rFonts w:ascii="Times New Roman" w:hAnsi="Times New Roman" w:cs="Times New Roman"/>
          <w:sz w:val="24"/>
          <w:szCs w:val="24"/>
        </w:rPr>
        <w:t xml:space="preserve"> rinkimą atlieka Įstaigos da</w:t>
      </w:r>
      <w:r w:rsidR="00422E43">
        <w:rPr>
          <w:rFonts w:ascii="Times New Roman" w:hAnsi="Times New Roman" w:cs="Times New Roman"/>
          <w:sz w:val="24"/>
          <w:szCs w:val="24"/>
        </w:rPr>
        <w:t xml:space="preserve">rbuotojai </w:t>
      </w:r>
      <w:r w:rsidRPr="00843098">
        <w:rPr>
          <w:rFonts w:ascii="Times New Roman" w:hAnsi="Times New Roman" w:cs="Times New Roman"/>
          <w:sz w:val="24"/>
          <w:szCs w:val="24"/>
        </w:rPr>
        <w:t xml:space="preserve">ir asmenys su kuriais Įstaiga sudariusi paslaugų sutartis </w:t>
      </w:r>
      <w:r w:rsidR="00422E43">
        <w:rPr>
          <w:rFonts w:ascii="Times New Roman" w:hAnsi="Times New Roman" w:cs="Times New Roman"/>
          <w:sz w:val="24"/>
          <w:szCs w:val="24"/>
        </w:rPr>
        <w:t>(pvz. fotografa</w:t>
      </w:r>
      <w:r w:rsidR="00825F8A">
        <w:rPr>
          <w:rFonts w:ascii="Times New Roman" w:hAnsi="Times New Roman" w:cs="Times New Roman"/>
          <w:sz w:val="24"/>
          <w:szCs w:val="24"/>
        </w:rPr>
        <w:t>s</w:t>
      </w:r>
      <w:r w:rsidR="004F1B02">
        <w:rPr>
          <w:rFonts w:ascii="Times New Roman" w:hAnsi="Times New Roman" w:cs="Times New Roman"/>
          <w:sz w:val="24"/>
          <w:szCs w:val="24"/>
        </w:rPr>
        <w:t>).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28. Nuotrauk</w:t>
      </w:r>
      <w:r w:rsidR="00825F8A">
        <w:rPr>
          <w:rFonts w:ascii="Times New Roman" w:hAnsi="Times New Roman" w:cs="Times New Roman"/>
          <w:sz w:val="24"/>
          <w:szCs w:val="24"/>
        </w:rPr>
        <w:t xml:space="preserve">os, </w:t>
      </w:r>
      <w:r w:rsidRPr="00843098">
        <w:rPr>
          <w:rFonts w:ascii="Times New Roman" w:hAnsi="Times New Roman" w:cs="Times New Roman"/>
          <w:sz w:val="24"/>
          <w:szCs w:val="24"/>
        </w:rPr>
        <w:t>filmuot</w:t>
      </w:r>
      <w:r w:rsidR="00825F8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 xml:space="preserve"> medžiag</w:t>
      </w:r>
      <w:r w:rsidR="00825F8A">
        <w:rPr>
          <w:rFonts w:ascii="Times New Roman" w:hAnsi="Times New Roman" w:cs="Times New Roman"/>
          <w:sz w:val="24"/>
          <w:szCs w:val="24"/>
        </w:rPr>
        <w:t>a</w:t>
      </w:r>
      <w:r w:rsidRPr="00843098">
        <w:rPr>
          <w:rFonts w:ascii="Times New Roman" w:hAnsi="Times New Roman" w:cs="Times New Roman"/>
          <w:sz w:val="24"/>
          <w:szCs w:val="24"/>
        </w:rPr>
        <w:t xml:space="preserve"> ir garso įraš</w:t>
      </w:r>
      <w:r w:rsidR="00825F8A">
        <w:rPr>
          <w:rFonts w:ascii="Times New Roman" w:hAnsi="Times New Roman" w:cs="Times New Roman"/>
          <w:sz w:val="24"/>
          <w:szCs w:val="24"/>
        </w:rPr>
        <w:t>ai</w:t>
      </w:r>
      <w:r w:rsidRPr="00843098">
        <w:rPr>
          <w:rFonts w:ascii="Times New Roman" w:hAnsi="Times New Roman" w:cs="Times New Roman"/>
          <w:sz w:val="24"/>
          <w:szCs w:val="24"/>
        </w:rPr>
        <w:t xml:space="preserve"> re</w:t>
      </w:r>
      <w:r w:rsidR="00422E43">
        <w:rPr>
          <w:rFonts w:ascii="Times New Roman" w:hAnsi="Times New Roman" w:cs="Times New Roman"/>
          <w:sz w:val="24"/>
          <w:szCs w:val="24"/>
        </w:rPr>
        <w:t>nkami Įstaigos adresu Geležinio Vilko</w:t>
      </w:r>
      <w:r w:rsidR="00825F8A">
        <w:rPr>
          <w:rFonts w:ascii="Times New Roman" w:hAnsi="Times New Roman" w:cs="Times New Roman"/>
          <w:sz w:val="24"/>
          <w:szCs w:val="24"/>
        </w:rPr>
        <w:t xml:space="preserve"> g.</w:t>
      </w:r>
      <w:r w:rsidR="00422E43">
        <w:rPr>
          <w:rFonts w:ascii="Times New Roman" w:hAnsi="Times New Roman" w:cs="Times New Roman"/>
          <w:sz w:val="24"/>
          <w:szCs w:val="24"/>
        </w:rPr>
        <w:t xml:space="preserve"> </w:t>
      </w:r>
      <w:r w:rsidR="00422E43">
        <w:rPr>
          <w:rFonts w:ascii="Times New Roman" w:hAnsi="Times New Roman" w:cs="Times New Roman"/>
          <w:sz w:val="24"/>
          <w:szCs w:val="24"/>
          <w:lang w:val="en-US"/>
        </w:rPr>
        <w:t xml:space="preserve">9, </w:t>
      </w:r>
      <w:r w:rsidRPr="00843098">
        <w:rPr>
          <w:rFonts w:ascii="Times New Roman" w:hAnsi="Times New Roman" w:cs="Times New Roman"/>
          <w:sz w:val="24"/>
          <w:szCs w:val="24"/>
        </w:rPr>
        <w:t xml:space="preserve"> Kaunas</w:t>
      </w:r>
      <w:r w:rsidR="00E9406E">
        <w:rPr>
          <w:rFonts w:ascii="Times New Roman" w:hAnsi="Times New Roman" w:cs="Times New Roman"/>
          <w:sz w:val="24"/>
          <w:szCs w:val="24"/>
        </w:rPr>
        <w:t>,</w:t>
      </w:r>
      <w:r w:rsidR="00422E43">
        <w:rPr>
          <w:rFonts w:ascii="Times New Roman" w:hAnsi="Times New Roman" w:cs="Times New Roman"/>
          <w:sz w:val="24"/>
          <w:szCs w:val="24"/>
        </w:rPr>
        <w:t xml:space="preserve"> LT-49274</w:t>
      </w:r>
      <w:r w:rsidR="00825F8A">
        <w:rPr>
          <w:rFonts w:ascii="Times New Roman" w:hAnsi="Times New Roman" w:cs="Times New Roman"/>
          <w:sz w:val="24"/>
          <w:szCs w:val="24"/>
        </w:rPr>
        <w:t>, socialinių partnerių, šalies ir miesto erdvėse</w:t>
      </w:r>
      <w:r w:rsidRPr="00843098">
        <w:rPr>
          <w:rFonts w:ascii="Times New Roman" w:hAnsi="Times New Roman" w:cs="Times New Roman"/>
          <w:sz w:val="24"/>
          <w:szCs w:val="24"/>
        </w:rPr>
        <w:t>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29. Duomenys kaupiami ir saugomi 2 metus nuo duomenų gavimo momento.</w:t>
      </w:r>
    </w:p>
    <w:p w:rsidR="00843098" w:rsidRPr="00843098" w:rsidRDefault="00843098" w:rsidP="00CD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30. Draudžiama vykdyti nuotraukų</w:t>
      </w:r>
      <w:r w:rsidR="00825F8A">
        <w:rPr>
          <w:rFonts w:ascii="Times New Roman" w:hAnsi="Times New Roman" w:cs="Times New Roman"/>
          <w:sz w:val="24"/>
          <w:szCs w:val="24"/>
        </w:rPr>
        <w:t xml:space="preserve">, </w:t>
      </w:r>
      <w:r w:rsidRPr="00843098">
        <w:rPr>
          <w:rFonts w:ascii="Times New Roman" w:hAnsi="Times New Roman" w:cs="Times New Roman"/>
          <w:sz w:val="24"/>
          <w:szCs w:val="24"/>
        </w:rPr>
        <w:t xml:space="preserve"> filmuotos m</w:t>
      </w:r>
      <w:r w:rsidR="00381360">
        <w:rPr>
          <w:rFonts w:ascii="Times New Roman" w:hAnsi="Times New Roman" w:cs="Times New Roman"/>
          <w:sz w:val="24"/>
          <w:szCs w:val="24"/>
        </w:rPr>
        <w:t xml:space="preserve">edžiagos ir garso įrašo rinkimą </w:t>
      </w:r>
      <w:r w:rsidRPr="00843098">
        <w:rPr>
          <w:rFonts w:ascii="Times New Roman" w:hAnsi="Times New Roman" w:cs="Times New Roman"/>
          <w:sz w:val="24"/>
          <w:szCs w:val="24"/>
        </w:rPr>
        <w:t>patalpose, kuriose duomenų subjektas pagrįstai tikisi absoli</w:t>
      </w:r>
      <w:r w:rsidR="00381360">
        <w:rPr>
          <w:rFonts w:ascii="Times New Roman" w:hAnsi="Times New Roman" w:cs="Times New Roman"/>
          <w:sz w:val="24"/>
          <w:szCs w:val="24"/>
        </w:rPr>
        <w:t xml:space="preserve">učios privatumo apsaugos ir kur </w:t>
      </w:r>
      <w:r w:rsidRPr="00843098">
        <w:rPr>
          <w:rFonts w:ascii="Times New Roman" w:hAnsi="Times New Roman" w:cs="Times New Roman"/>
          <w:sz w:val="24"/>
          <w:szCs w:val="24"/>
        </w:rPr>
        <w:t xml:space="preserve">toks stebėjimas žemintų žmogaus orumą (pvz., </w:t>
      </w:r>
      <w:r w:rsidR="004F1B02">
        <w:rPr>
          <w:rFonts w:ascii="Times New Roman" w:hAnsi="Times New Roman" w:cs="Times New Roman"/>
          <w:sz w:val="24"/>
          <w:szCs w:val="24"/>
        </w:rPr>
        <w:t>WC</w:t>
      </w:r>
      <w:r w:rsidRPr="00843098">
        <w:rPr>
          <w:rFonts w:ascii="Times New Roman" w:hAnsi="Times New Roman" w:cs="Times New Roman"/>
          <w:sz w:val="24"/>
          <w:szCs w:val="24"/>
        </w:rPr>
        <w:t>).</w:t>
      </w:r>
    </w:p>
    <w:p w:rsidR="00843098" w:rsidRPr="00843098" w:rsidRDefault="00422E43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Įstaiga užti</w:t>
      </w:r>
      <w:r w:rsidR="00843098" w:rsidRPr="00843098">
        <w:rPr>
          <w:rFonts w:ascii="Times New Roman" w:hAnsi="Times New Roman" w:cs="Times New Roman"/>
          <w:sz w:val="24"/>
          <w:szCs w:val="24"/>
        </w:rPr>
        <w:t>krina, kad prieš nuotraukų</w:t>
      </w:r>
      <w:r w:rsidR="00825F8A">
        <w:rPr>
          <w:rFonts w:ascii="Times New Roman" w:hAnsi="Times New Roman" w:cs="Times New Roman"/>
          <w:sz w:val="24"/>
          <w:szCs w:val="24"/>
        </w:rPr>
        <w:t xml:space="preserve">, </w:t>
      </w:r>
      <w:r w:rsidR="00843098" w:rsidRPr="00843098">
        <w:rPr>
          <w:rFonts w:ascii="Times New Roman" w:hAnsi="Times New Roman" w:cs="Times New Roman"/>
          <w:sz w:val="24"/>
          <w:szCs w:val="24"/>
        </w:rPr>
        <w:t>filmuotos medžiagos ir garso įrašo rinkim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Duomenų subjektai yra supažindinami su jų teisėmis, be kita ko</w:t>
      </w:r>
      <w:r>
        <w:rPr>
          <w:rFonts w:ascii="Times New Roman" w:hAnsi="Times New Roman" w:cs="Times New Roman"/>
          <w:sz w:val="24"/>
          <w:szCs w:val="24"/>
        </w:rPr>
        <w:t>, teise nesutikti su nuotraukos</w:t>
      </w:r>
      <w:r w:rsidR="00825F8A">
        <w:rPr>
          <w:rFonts w:ascii="Times New Roman" w:hAnsi="Times New Roman" w:cs="Times New Roman"/>
          <w:sz w:val="24"/>
          <w:szCs w:val="24"/>
        </w:rPr>
        <w:t xml:space="preserve">, </w:t>
      </w:r>
      <w:r w:rsidR="00843098" w:rsidRPr="00843098">
        <w:rPr>
          <w:rFonts w:ascii="Times New Roman" w:hAnsi="Times New Roman" w:cs="Times New Roman"/>
          <w:sz w:val="24"/>
          <w:szCs w:val="24"/>
        </w:rPr>
        <w:t>filmuotos medžiagos rinkimu.</w:t>
      </w:r>
    </w:p>
    <w:p w:rsidR="00843098" w:rsidRPr="00843098" w:rsidRDefault="00843098" w:rsidP="00422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422E43" w:rsidRDefault="00843098" w:rsidP="0042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43">
        <w:rPr>
          <w:rFonts w:ascii="Times New Roman" w:hAnsi="Times New Roman" w:cs="Times New Roman"/>
          <w:b/>
          <w:sz w:val="24"/>
          <w:szCs w:val="24"/>
        </w:rPr>
        <w:t>VI. SKYRIUS</w:t>
      </w:r>
    </w:p>
    <w:p w:rsidR="00843098" w:rsidRPr="00381360" w:rsidRDefault="00381360" w:rsidP="0082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ASMENS DUOMENŲ RINKIMO TVARKA</w:t>
      </w:r>
    </w:p>
    <w:p w:rsidR="00843098" w:rsidRPr="00843098" w:rsidRDefault="00843098" w:rsidP="008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32. Duomenų subjektai pateikia Įstaigai duomenis pagal nustatytos formos anketą/ sutartį.</w:t>
      </w:r>
    </w:p>
    <w:p w:rsidR="00843098" w:rsidRPr="00843098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33. Duomenų subjektų vardas, pavardė, asmens kodas – iš asmens</w:t>
      </w:r>
      <w:r w:rsidR="00422E43">
        <w:rPr>
          <w:rFonts w:ascii="Times New Roman" w:hAnsi="Times New Roman" w:cs="Times New Roman"/>
          <w:sz w:val="24"/>
          <w:szCs w:val="24"/>
        </w:rPr>
        <w:t xml:space="preserve"> tapatybę patvirtinančio asmens </w:t>
      </w:r>
      <w:r w:rsidRPr="00843098">
        <w:rPr>
          <w:rFonts w:ascii="Times New Roman" w:hAnsi="Times New Roman" w:cs="Times New Roman"/>
          <w:sz w:val="24"/>
          <w:szCs w:val="24"/>
        </w:rPr>
        <w:t>dokumento.</w:t>
      </w:r>
    </w:p>
    <w:p w:rsidR="00843098" w:rsidRPr="00843098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34. Gyvenama vieta, tėvų (globėjų, rūpintojų) vardai ir p</w:t>
      </w:r>
      <w:r w:rsidR="00B15B82">
        <w:rPr>
          <w:rFonts w:ascii="Times New Roman" w:hAnsi="Times New Roman" w:cs="Times New Roman"/>
          <w:sz w:val="24"/>
          <w:szCs w:val="24"/>
        </w:rPr>
        <w:t xml:space="preserve">avardės – tiesiogiai iš Duomenų </w:t>
      </w:r>
      <w:r w:rsidRPr="00843098">
        <w:rPr>
          <w:rFonts w:ascii="Times New Roman" w:hAnsi="Times New Roman" w:cs="Times New Roman"/>
          <w:sz w:val="24"/>
          <w:szCs w:val="24"/>
        </w:rPr>
        <w:t>subjekto</w:t>
      </w:r>
      <w:r w:rsidR="00422E43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– ugdytinių atstovų.</w:t>
      </w:r>
    </w:p>
    <w:p w:rsidR="00C51B8F" w:rsidRDefault="00C51B8F" w:rsidP="002E1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0DD" w:rsidRDefault="002E10DD" w:rsidP="002E1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0DD" w:rsidRDefault="002E10DD" w:rsidP="002E1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0DD" w:rsidRPr="00843098" w:rsidRDefault="002E10DD" w:rsidP="002E1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098" w:rsidRPr="0009584F" w:rsidRDefault="00843098" w:rsidP="004F1B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F">
        <w:rPr>
          <w:rFonts w:ascii="Times New Roman" w:hAnsi="Times New Roman" w:cs="Times New Roman"/>
          <w:b/>
          <w:sz w:val="24"/>
          <w:szCs w:val="24"/>
        </w:rPr>
        <w:lastRenderedPageBreak/>
        <w:t>VII. SKYRIUS</w:t>
      </w:r>
    </w:p>
    <w:p w:rsidR="00843098" w:rsidRPr="0009584F" w:rsidRDefault="00843098" w:rsidP="004F1B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F">
        <w:rPr>
          <w:rFonts w:ascii="Times New Roman" w:hAnsi="Times New Roman" w:cs="Times New Roman"/>
          <w:b/>
          <w:sz w:val="24"/>
          <w:szCs w:val="24"/>
        </w:rPr>
        <w:t>ASMENS DUOMENŲ SAUGUMAS IR TVARKYMAS</w:t>
      </w:r>
    </w:p>
    <w:p w:rsidR="00843098" w:rsidRPr="00843098" w:rsidRDefault="00843098" w:rsidP="004F1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3</w:t>
      </w:r>
      <w:r w:rsidR="00961643">
        <w:rPr>
          <w:rFonts w:ascii="Times New Roman" w:hAnsi="Times New Roman" w:cs="Times New Roman"/>
          <w:sz w:val="24"/>
          <w:szCs w:val="24"/>
        </w:rPr>
        <w:t>5</w:t>
      </w:r>
      <w:r w:rsidRPr="0009584F">
        <w:rPr>
          <w:rFonts w:ascii="Times New Roman" w:hAnsi="Times New Roman" w:cs="Times New Roman"/>
          <w:sz w:val="24"/>
          <w:szCs w:val="24"/>
        </w:rPr>
        <w:t>. Vadovaudamiesi Lietuvos Respublikos asmens duomenų teisinės apsaugo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s įstatymu, Europos </w:t>
      </w:r>
      <w:r w:rsidRPr="0009584F">
        <w:rPr>
          <w:rFonts w:ascii="Times New Roman" w:hAnsi="Times New Roman" w:cs="Times New Roman"/>
          <w:sz w:val="24"/>
          <w:szCs w:val="24"/>
        </w:rPr>
        <w:t>Sąjungos ir kt. duomenų apsaugą reglamentuojančiais teisės a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ktais, Įstaiga taiko priemones, </w:t>
      </w:r>
      <w:r w:rsidRPr="0009584F">
        <w:rPr>
          <w:rFonts w:ascii="Times New Roman" w:hAnsi="Times New Roman" w:cs="Times New Roman"/>
          <w:sz w:val="24"/>
          <w:szCs w:val="24"/>
        </w:rPr>
        <w:t>kurios užkirstų kelią neteisėtai prieigai arba nete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isėtam Duomenų subjekto duomenų </w:t>
      </w:r>
      <w:r w:rsidRPr="0009584F">
        <w:rPr>
          <w:rFonts w:ascii="Times New Roman" w:hAnsi="Times New Roman" w:cs="Times New Roman"/>
          <w:sz w:val="24"/>
          <w:szCs w:val="24"/>
        </w:rPr>
        <w:t>panaudojimui. Įstaiga užtikrina, jog Duomenų subjekto pateiki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ami duomenys būtų apsaugoti </w:t>
      </w:r>
      <w:r w:rsidRPr="0009584F">
        <w:rPr>
          <w:rFonts w:ascii="Times New Roman" w:hAnsi="Times New Roman" w:cs="Times New Roman"/>
          <w:sz w:val="24"/>
          <w:szCs w:val="24"/>
        </w:rPr>
        <w:t>nuo bet kokių neteisėtų veiksmų: neteisėto Asmens du</w:t>
      </w:r>
      <w:r w:rsidR="0009584F" w:rsidRPr="0009584F">
        <w:rPr>
          <w:rFonts w:ascii="Times New Roman" w:hAnsi="Times New Roman" w:cs="Times New Roman"/>
          <w:sz w:val="24"/>
          <w:szCs w:val="24"/>
        </w:rPr>
        <w:t>omenų pakeitimo, atskleidimo ar s</w:t>
      </w:r>
      <w:r w:rsidRPr="0009584F">
        <w:rPr>
          <w:rFonts w:ascii="Times New Roman" w:hAnsi="Times New Roman" w:cs="Times New Roman"/>
          <w:sz w:val="24"/>
          <w:szCs w:val="24"/>
        </w:rPr>
        <w:t>unaikinimo, asmens tapatybės vagystės, sukčiavimo b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ei, kad Asmens duomenų apsaugos </w:t>
      </w:r>
      <w:r w:rsidRPr="0009584F">
        <w:rPr>
          <w:rFonts w:ascii="Times New Roman" w:hAnsi="Times New Roman" w:cs="Times New Roman"/>
          <w:sz w:val="24"/>
          <w:szCs w:val="24"/>
        </w:rPr>
        <w:t>lygis atitiktų Lietuvos Respublikos teisės aktų nustatytus reikalavimus.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3</w:t>
      </w:r>
      <w:r w:rsidR="00961643">
        <w:rPr>
          <w:rFonts w:ascii="Times New Roman" w:hAnsi="Times New Roman" w:cs="Times New Roman"/>
          <w:sz w:val="24"/>
          <w:szCs w:val="24"/>
        </w:rPr>
        <w:t>6</w:t>
      </w:r>
      <w:r w:rsidRPr="0009584F">
        <w:rPr>
          <w:rFonts w:ascii="Times New Roman" w:hAnsi="Times New Roman" w:cs="Times New Roman"/>
          <w:sz w:val="24"/>
          <w:szCs w:val="24"/>
        </w:rPr>
        <w:t xml:space="preserve">. Įstaiga naudoja atitinkamas </w:t>
      </w:r>
      <w:r w:rsidRPr="00680A71">
        <w:rPr>
          <w:rFonts w:ascii="Times New Roman" w:hAnsi="Times New Roman" w:cs="Times New Roman"/>
          <w:sz w:val="24"/>
          <w:szCs w:val="24"/>
        </w:rPr>
        <w:t xml:space="preserve">verslo sistemas </w:t>
      </w:r>
      <w:r w:rsidRPr="0009584F">
        <w:rPr>
          <w:rFonts w:ascii="Times New Roman" w:hAnsi="Times New Roman" w:cs="Times New Roman"/>
          <w:sz w:val="24"/>
          <w:szCs w:val="24"/>
        </w:rPr>
        <w:t xml:space="preserve">ir procedūras, </w:t>
      </w:r>
      <w:r w:rsidR="00B15B82">
        <w:rPr>
          <w:rFonts w:ascii="Times New Roman" w:hAnsi="Times New Roman" w:cs="Times New Roman"/>
          <w:sz w:val="24"/>
          <w:szCs w:val="24"/>
        </w:rPr>
        <w:t xml:space="preserve">leidžiančias apsaugoti ir ginti </w:t>
      </w:r>
      <w:r w:rsidRPr="0009584F">
        <w:rPr>
          <w:rFonts w:ascii="Times New Roman" w:hAnsi="Times New Roman" w:cs="Times New Roman"/>
          <w:sz w:val="24"/>
          <w:szCs w:val="24"/>
        </w:rPr>
        <w:t>Duomenų subjekto Įstaigai patikėtus asmeninius du</w:t>
      </w:r>
      <w:r w:rsidR="00B15B82">
        <w:rPr>
          <w:rFonts w:ascii="Times New Roman" w:hAnsi="Times New Roman" w:cs="Times New Roman"/>
          <w:sz w:val="24"/>
          <w:szCs w:val="24"/>
        </w:rPr>
        <w:t xml:space="preserve">omenis. Įstaiga naudoja saugumo </w:t>
      </w:r>
      <w:r w:rsidRPr="0009584F">
        <w:rPr>
          <w:rFonts w:ascii="Times New Roman" w:hAnsi="Times New Roman" w:cs="Times New Roman"/>
          <w:sz w:val="24"/>
          <w:szCs w:val="24"/>
        </w:rPr>
        <w:t xml:space="preserve">sistemas, technines ir fizines priemones, ribojančias prieigą prie 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Duomenų subjekto asmeninių </w:t>
      </w:r>
      <w:r w:rsidRPr="0009584F">
        <w:rPr>
          <w:rFonts w:ascii="Times New Roman" w:hAnsi="Times New Roman" w:cs="Times New Roman"/>
          <w:sz w:val="24"/>
          <w:szCs w:val="24"/>
        </w:rPr>
        <w:t>duomenų ir jų panaudojimo Įstaigos serveriuose. Tik specia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lius leidimus turintys Įstaigos </w:t>
      </w:r>
      <w:r w:rsidRPr="0009584F">
        <w:rPr>
          <w:rFonts w:ascii="Times New Roman" w:hAnsi="Times New Roman" w:cs="Times New Roman"/>
          <w:sz w:val="24"/>
          <w:szCs w:val="24"/>
        </w:rPr>
        <w:t>darbuotojai turi teisę matyti Duomenų subjekto asmenini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us duomenis, pateiktus Įstaigai </w:t>
      </w:r>
      <w:r w:rsidRPr="0009584F">
        <w:rPr>
          <w:rFonts w:ascii="Times New Roman" w:hAnsi="Times New Roman" w:cs="Times New Roman"/>
          <w:sz w:val="24"/>
          <w:szCs w:val="24"/>
        </w:rPr>
        <w:t>sutarčių pagrindu.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3</w:t>
      </w:r>
      <w:r w:rsidR="00961643">
        <w:rPr>
          <w:rFonts w:ascii="Times New Roman" w:hAnsi="Times New Roman" w:cs="Times New Roman"/>
          <w:sz w:val="24"/>
          <w:szCs w:val="24"/>
        </w:rPr>
        <w:t>7</w:t>
      </w:r>
      <w:r w:rsidRPr="0009584F">
        <w:rPr>
          <w:rFonts w:ascii="Times New Roman" w:hAnsi="Times New Roman" w:cs="Times New Roman"/>
          <w:sz w:val="24"/>
          <w:szCs w:val="24"/>
        </w:rPr>
        <w:t>. Asmens duomenys tvarkomi neautomatiniu būdu ir automatiniu būdu naudojant Įstaigoje</w:t>
      </w:r>
      <w:r w:rsidR="00825F8A">
        <w:rPr>
          <w:rFonts w:ascii="Times New Roman" w:hAnsi="Times New Roman" w:cs="Times New Roman"/>
          <w:sz w:val="24"/>
          <w:szCs w:val="24"/>
        </w:rPr>
        <w:t xml:space="preserve"> </w:t>
      </w:r>
      <w:r w:rsidRPr="0009584F">
        <w:rPr>
          <w:rFonts w:ascii="Times New Roman" w:hAnsi="Times New Roman" w:cs="Times New Roman"/>
          <w:sz w:val="24"/>
          <w:szCs w:val="24"/>
        </w:rPr>
        <w:t>įrengtas asmens duomenų tvarkymo priemones.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3</w:t>
      </w:r>
      <w:r w:rsidR="00961643">
        <w:rPr>
          <w:rFonts w:ascii="Times New Roman" w:hAnsi="Times New Roman" w:cs="Times New Roman"/>
          <w:sz w:val="24"/>
          <w:szCs w:val="24"/>
        </w:rPr>
        <w:t>8</w:t>
      </w:r>
      <w:r w:rsidRPr="0009584F">
        <w:rPr>
          <w:rFonts w:ascii="Times New Roman" w:hAnsi="Times New Roman" w:cs="Times New Roman"/>
          <w:sz w:val="24"/>
          <w:szCs w:val="24"/>
        </w:rPr>
        <w:t>. Įstaiga naudoja šias duomenų bazes/ programas val</w:t>
      </w:r>
      <w:r w:rsidR="00B15B82">
        <w:rPr>
          <w:rFonts w:ascii="Times New Roman" w:hAnsi="Times New Roman" w:cs="Times New Roman"/>
          <w:sz w:val="24"/>
          <w:szCs w:val="24"/>
        </w:rPr>
        <w:t xml:space="preserve">dant Asmens duomenis: </w:t>
      </w:r>
      <w:r w:rsidR="00825F8A">
        <w:rPr>
          <w:rFonts w:ascii="Times New Roman" w:hAnsi="Times New Roman" w:cs="Times New Roman"/>
          <w:sz w:val="24"/>
          <w:szCs w:val="24"/>
        </w:rPr>
        <w:t>P</w:t>
      </w:r>
      <w:r w:rsidR="00B15B82">
        <w:rPr>
          <w:rFonts w:ascii="Times New Roman" w:hAnsi="Times New Roman" w:cs="Times New Roman"/>
          <w:sz w:val="24"/>
          <w:szCs w:val="24"/>
        </w:rPr>
        <w:t xml:space="preserve">ersonalo </w:t>
      </w:r>
      <w:r w:rsidRPr="0009584F">
        <w:rPr>
          <w:rFonts w:ascii="Times New Roman" w:hAnsi="Times New Roman" w:cs="Times New Roman"/>
          <w:sz w:val="24"/>
          <w:szCs w:val="24"/>
        </w:rPr>
        <w:t>modulis, DVS</w:t>
      </w:r>
      <w:r w:rsidR="00825F8A">
        <w:rPr>
          <w:rFonts w:ascii="Times New Roman" w:hAnsi="Times New Roman" w:cs="Times New Roman"/>
          <w:sz w:val="24"/>
          <w:szCs w:val="24"/>
        </w:rPr>
        <w:t xml:space="preserve"> Kontora</w:t>
      </w:r>
      <w:r w:rsidRPr="0009584F">
        <w:rPr>
          <w:rFonts w:ascii="Times New Roman" w:hAnsi="Times New Roman" w:cs="Times New Roman"/>
          <w:sz w:val="24"/>
          <w:szCs w:val="24"/>
        </w:rPr>
        <w:t>, „Mūsų darželis“ sistema, C</w:t>
      </w:r>
      <w:r w:rsidR="00B15B82">
        <w:rPr>
          <w:rFonts w:ascii="Times New Roman" w:hAnsi="Times New Roman" w:cs="Times New Roman"/>
          <w:sz w:val="24"/>
          <w:szCs w:val="24"/>
        </w:rPr>
        <w:t xml:space="preserve">VP IS sistema, STRAPIS sistema, </w:t>
      </w:r>
      <w:r w:rsidRPr="0009584F">
        <w:rPr>
          <w:rFonts w:ascii="Times New Roman" w:hAnsi="Times New Roman" w:cs="Times New Roman"/>
          <w:sz w:val="24"/>
          <w:szCs w:val="24"/>
        </w:rPr>
        <w:t>Mokytojų registras, Mokinių registras, ŠVIS duome</w:t>
      </w:r>
      <w:r w:rsidR="00B15B82">
        <w:rPr>
          <w:rFonts w:ascii="Times New Roman" w:hAnsi="Times New Roman" w:cs="Times New Roman"/>
          <w:sz w:val="24"/>
          <w:szCs w:val="24"/>
        </w:rPr>
        <w:t xml:space="preserve">nų bazė, Biudžetas VS programa, </w:t>
      </w:r>
      <w:r w:rsidRPr="0009584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825F8A">
        <w:rPr>
          <w:rFonts w:ascii="Times New Roman" w:hAnsi="Times New Roman" w:cs="Times New Roman"/>
          <w:sz w:val="24"/>
          <w:szCs w:val="24"/>
        </w:rPr>
        <w:t>W</w:t>
      </w:r>
      <w:r w:rsidRPr="0009584F">
        <w:rPr>
          <w:rFonts w:ascii="Times New Roman" w:hAnsi="Times New Roman" w:cs="Times New Roman"/>
          <w:sz w:val="24"/>
          <w:szCs w:val="24"/>
        </w:rPr>
        <w:t xml:space="preserve">ord/ </w:t>
      </w:r>
      <w:r w:rsidR="00825F8A">
        <w:rPr>
          <w:rFonts w:ascii="Times New Roman" w:hAnsi="Times New Roman" w:cs="Times New Roman"/>
          <w:sz w:val="24"/>
          <w:szCs w:val="24"/>
        </w:rPr>
        <w:t>E</w:t>
      </w:r>
      <w:r w:rsidRPr="0009584F">
        <w:rPr>
          <w:rFonts w:ascii="Times New Roman" w:hAnsi="Times New Roman" w:cs="Times New Roman"/>
          <w:sz w:val="24"/>
          <w:szCs w:val="24"/>
        </w:rPr>
        <w:t>xcell programos. Prie visų šių progra</w:t>
      </w:r>
      <w:r w:rsidR="00B15B82">
        <w:rPr>
          <w:rFonts w:ascii="Times New Roman" w:hAnsi="Times New Roman" w:cs="Times New Roman"/>
          <w:sz w:val="24"/>
          <w:szCs w:val="24"/>
        </w:rPr>
        <w:t xml:space="preserve">mų prieigą turi tik atitinkamas </w:t>
      </w:r>
      <w:r w:rsidRPr="0009584F">
        <w:rPr>
          <w:rFonts w:ascii="Times New Roman" w:hAnsi="Times New Roman" w:cs="Times New Roman"/>
          <w:sz w:val="24"/>
          <w:szCs w:val="24"/>
        </w:rPr>
        <w:t>darbuotojas, kuris pagal savo pareigybes turi teisę prisijungti</w:t>
      </w:r>
      <w:r w:rsidR="00B15B82">
        <w:rPr>
          <w:rFonts w:ascii="Times New Roman" w:hAnsi="Times New Roman" w:cs="Times New Roman"/>
          <w:sz w:val="24"/>
          <w:szCs w:val="24"/>
        </w:rPr>
        <w:t xml:space="preserve"> prie sistemų prieš tai suvedus </w:t>
      </w:r>
      <w:r w:rsidRPr="0009584F">
        <w:rPr>
          <w:rFonts w:ascii="Times New Roman" w:hAnsi="Times New Roman" w:cs="Times New Roman"/>
          <w:sz w:val="24"/>
          <w:szCs w:val="24"/>
        </w:rPr>
        <w:t>priskirtą slaptažodį ir (ar) prieiti prie užraktų saugomų popierinių asmens bylų/ rinkmenų.</w:t>
      </w:r>
    </w:p>
    <w:p w:rsidR="00843098" w:rsidRPr="0009584F" w:rsidRDefault="00961643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43098" w:rsidRPr="0009584F">
        <w:rPr>
          <w:rFonts w:ascii="Times New Roman" w:hAnsi="Times New Roman" w:cs="Times New Roman"/>
          <w:sz w:val="24"/>
          <w:szCs w:val="24"/>
        </w:rPr>
        <w:t>. Popierinėje laikmenoje laikomi dokumentai, susiję su darbuotojais speciali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ose rakinamose </w:t>
      </w:r>
      <w:r w:rsidR="00843098" w:rsidRPr="0009584F">
        <w:rPr>
          <w:rFonts w:ascii="Times New Roman" w:hAnsi="Times New Roman" w:cs="Times New Roman"/>
          <w:sz w:val="24"/>
          <w:szCs w:val="24"/>
        </w:rPr>
        <w:t>spintose prie k</w:t>
      </w:r>
      <w:r w:rsidR="004D2E81">
        <w:rPr>
          <w:rFonts w:ascii="Times New Roman" w:hAnsi="Times New Roman" w:cs="Times New Roman"/>
          <w:sz w:val="24"/>
          <w:szCs w:val="24"/>
        </w:rPr>
        <w:t xml:space="preserve">urių prieiga yra </w:t>
      </w:r>
      <w:r w:rsidR="00843098" w:rsidRPr="0009584F">
        <w:rPr>
          <w:rFonts w:ascii="Times New Roman" w:hAnsi="Times New Roman" w:cs="Times New Roman"/>
          <w:sz w:val="24"/>
          <w:szCs w:val="24"/>
        </w:rPr>
        <w:t>apribota</w:t>
      </w:r>
      <w:r w:rsidR="0009584F" w:rsidRPr="0009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0</w:t>
      </w:r>
      <w:r w:rsidRPr="0009584F">
        <w:rPr>
          <w:rFonts w:ascii="Times New Roman" w:hAnsi="Times New Roman" w:cs="Times New Roman"/>
          <w:sz w:val="24"/>
          <w:szCs w:val="24"/>
        </w:rPr>
        <w:t>. Darbuotojai, kurie automatiniu būdu tvarko asmens duo</w:t>
      </w:r>
      <w:r w:rsidR="00B15B82">
        <w:rPr>
          <w:rFonts w:ascii="Times New Roman" w:hAnsi="Times New Roman" w:cs="Times New Roman"/>
          <w:sz w:val="24"/>
          <w:szCs w:val="24"/>
        </w:rPr>
        <w:t xml:space="preserve">menis arba iš kurių kompiuterių </w:t>
      </w:r>
      <w:r w:rsidRPr="0009584F">
        <w:rPr>
          <w:rFonts w:ascii="Times New Roman" w:hAnsi="Times New Roman" w:cs="Times New Roman"/>
          <w:sz w:val="24"/>
          <w:szCs w:val="24"/>
        </w:rPr>
        <w:t>galima patekti į vietinio tinklo sritis, kuriose yra saugomi a</w:t>
      </w:r>
      <w:r w:rsidR="00B15B82">
        <w:rPr>
          <w:rFonts w:ascii="Times New Roman" w:hAnsi="Times New Roman" w:cs="Times New Roman"/>
          <w:sz w:val="24"/>
          <w:szCs w:val="24"/>
        </w:rPr>
        <w:t xml:space="preserve">smens duomenys, privalo naudoti </w:t>
      </w:r>
      <w:r w:rsidRPr="0009584F">
        <w:rPr>
          <w:rFonts w:ascii="Times New Roman" w:hAnsi="Times New Roman" w:cs="Times New Roman"/>
          <w:sz w:val="24"/>
          <w:szCs w:val="24"/>
        </w:rPr>
        <w:t>slaptažodžius. Slaptažodžiai turi būti keičiami periodiškai, o taip pat susidarius tam tikroms aplinkybėms</w:t>
      </w:r>
      <w:r w:rsidR="00B15B82">
        <w:rPr>
          <w:rFonts w:ascii="Times New Roman" w:hAnsi="Times New Roman" w:cs="Times New Roman"/>
          <w:sz w:val="24"/>
          <w:szCs w:val="24"/>
        </w:rPr>
        <w:t xml:space="preserve"> (pvz., pasikeitus darbuotojui, </w:t>
      </w:r>
      <w:r w:rsidRPr="0009584F">
        <w:rPr>
          <w:rFonts w:ascii="Times New Roman" w:hAnsi="Times New Roman" w:cs="Times New Roman"/>
          <w:sz w:val="24"/>
          <w:szCs w:val="24"/>
        </w:rPr>
        <w:t>iškilus įsilaužimo grėsmei, kilus įtarimui, kad slaptažodis ta</w:t>
      </w:r>
      <w:r w:rsidR="00B15B82">
        <w:rPr>
          <w:rFonts w:ascii="Times New Roman" w:hAnsi="Times New Roman" w:cs="Times New Roman"/>
          <w:sz w:val="24"/>
          <w:szCs w:val="24"/>
        </w:rPr>
        <w:t>po žinomas tretiesiems asmenims</w:t>
      </w:r>
      <w:r w:rsidR="00825F8A">
        <w:rPr>
          <w:rFonts w:ascii="Times New Roman" w:hAnsi="Times New Roman" w:cs="Times New Roman"/>
          <w:sz w:val="24"/>
          <w:szCs w:val="24"/>
        </w:rPr>
        <w:t xml:space="preserve">) </w:t>
      </w:r>
      <w:r w:rsidRPr="0009584F">
        <w:rPr>
          <w:rFonts w:ascii="Times New Roman" w:hAnsi="Times New Roman" w:cs="Times New Roman"/>
          <w:sz w:val="24"/>
          <w:szCs w:val="24"/>
        </w:rPr>
        <w:t>slaptažodis turi būti pakeistas nedelsiant. D</w:t>
      </w:r>
      <w:r w:rsidR="00B15B82">
        <w:rPr>
          <w:rFonts w:ascii="Times New Roman" w:hAnsi="Times New Roman" w:cs="Times New Roman"/>
          <w:sz w:val="24"/>
          <w:szCs w:val="24"/>
        </w:rPr>
        <w:t xml:space="preserve">arbuotojas, dirbantis konkrečiu </w:t>
      </w:r>
      <w:r w:rsidRPr="0009584F">
        <w:rPr>
          <w:rFonts w:ascii="Times New Roman" w:hAnsi="Times New Roman" w:cs="Times New Roman"/>
          <w:sz w:val="24"/>
          <w:szCs w:val="24"/>
        </w:rPr>
        <w:t>kompiuteriu, gali žinoti tik savo slaptažodį.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1</w:t>
      </w:r>
      <w:r w:rsidRPr="0009584F">
        <w:rPr>
          <w:rFonts w:ascii="Times New Roman" w:hAnsi="Times New Roman" w:cs="Times New Roman"/>
          <w:sz w:val="24"/>
          <w:szCs w:val="24"/>
        </w:rPr>
        <w:t>. Duomenų subjektų Asmens duomenys gali būti renkami ir saugomi tik Įstaigai nuosavybės</w:t>
      </w:r>
      <w:r w:rsidR="00825F8A">
        <w:rPr>
          <w:rFonts w:ascii="Times New Roman" w:hAnsi="Times New Roman" w:cs="Times New Roman"/>
          <w:sz w:val="24"/>
          <w:szCs w:val="24"/>
        </w:rPr>
        <w:t xml:space="preserve"> </w:t>
      </w:r>
      <w:r w:rsidRPr="0009584F">
        <w:rPr>
          <w:rFonts w:ascii="Times New Roman" w:hAnsi="Times New Roman" w:cs="Times New Roman"/>
          <w:sz w:val="24"/>
          <w:szCs w:val="24"/>
        </w:rPr>
        <w:t>teise priklausančiuose kompiuteriuose ar kitose info</w:t>
      </w:r>
      <w:r w:rsidR="00B15B82">
        <w:rPr>
          <w:rFonts w:ascii="Times New Roman" w:hAnsi="Times New Roman" w:cs="Times New Roman"/>
          <w:sz w:val="24"/>
          <w:szCs w:val="24"/>
        </w:rPr>
        <w:t xml:space="preserve">rmacinių technologijų priemonių </w:t>
      </w:r>
      <w:r w:rsidRPr="0009584F">
        <w:rPr>
          <w:rFonts w:ascii="Times New Roman" w:hAnsi="Times New Roman" w:cs="Times New Roman"/>
          <w:sz w:val="24"/>
          <w:szCs w:val="24"/>
        </w:rPr>
        <w:t>įrenginiuose. Draudžiama saugoti Asmens duomenis asmeniniuose Darbuotojų įrenginiuose</w:t>
      </w:r>
      <w:r w:rsidR="00825F8A">
        <w:rPr>
          <w:rFonts w:ascii="Times New Roman" w:hAnsi="Times New Roman" w:cs="Times New Roman"/>
          <w:sz w:val="24"/>
          <w:szCs w:val="24"/>
        </w:rPr>
        <w:t>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61643">
        <w:rPr>
          <w:rFonts w:ascii="Times New Roman" w:hAnsi="Times New Roman" w:cs="Times New Roman"/>
          <w:sz w:val="24"/>
          <w:szCs w:val="24"/>
        </w:rPr>
        <w:t>2</w:t>
      </w:r>
      <w:r w:rsidRPr="0009584F">
        <w:rPr>
          <w:rFonts w:ascii="Times New Roman" w:hAnsi="Times New Roman" w:cs="Times New Roman"/>
          <w:sz w:val="24"/>
          <w:szCs w:val="24"/>
        </w:rPr>
        <w:t>. Už kompiuterių priežiūrą atsakingas darbuotojas (ar)</w:t>
      </w:r>
      <w:r w:rsidR="00B15B82">
        <w:rPr>
          <w:rFonts w:ascii="Times New Roman" w:hAnsi="Times New Roman" w:cs="Times New Roman"/>
          <w:sz w:val="24"/>
          <w:szCs w:val="24"/>
        </w:rPr>
        <w:t xml:space="preserve"> kompiuterių/sistemų priežiūros </w:t>
      </w:r>
      <w:r w:rsidRPr="0009584F">
        <w:rPr>
          <w:rFonts w:ascii="Times New Roman" w:hAnsi="Times New Roman" w:cs="Times New Roman"/>
          <w:sz w:val="24"/>
          <w:szCs w:val="24"/>
        </w:rPr>
        <w:t xml:space="preserve">paslaugas teikiantis subjektas privalo užtikrinti, kad </w:t>
      </w:r>
      <w:r w:rsidR="00B15B82">
        <w:rPr>
          <w:rFonts w:ascii="Times New Roman" w:hAnsi="Times New Roman" w:cs="Times New Roman"/>
          <w:sz w:val="24"/>
          <w:szCs w:val="24"/>
        </w:rPr>
        <w:t xml:space="preserve">asmens duomenų rinkmenos nebūtų </w:t>
      </w:r>
      <w:r w:rsidRPr="0009584F">
        <w:rPr>
          <w:rFonts w:ascii="Times New Roman" w:hAnsi="Times New Roman" w:cs="Times New Roman"/>
          <w:sz w:val="24"/>
          <w:szCs w:val="24"/>
        </w:rPr>
        <w:t>„matomos“ (angl. shared) iš kitų kompiuterių, o antivirusinės programos atnaujinamos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09584F">
        <w:rPr>
          <w:rFonts w:ascii="Times New Roman" w:hAnsi="Times New Roman" w:cs="Times New Roman"/>
          <w:sz w:val="24"/>
          <w:szCs w:val="24"/>
        </w:rPr>
        <w:t>periodiškai.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3</w:t>
      </w:r>
      <w:r w:rsidRPr="0009584F">
        <w:rPr>
          <w:rFonts w:ascii="Times New Roman" w:hAnsi="Times New Roman" w:cs="Times New Roman"/>
          <w:sz w:val="24"/>
          <w:szCs w:val="24"/>
        </w:rPr>
        <w:t>. Atsakingas už kompiuterių priežiūrą darbuotojas (ar)</w:t>
      </w:r>
      <w:r w:rsidR="00B15B82">
        <w:rPr>
          <w:rFonts w:ascii="Times New Roman" w:hAnsi="Times New Roman" w:cs="Times New Roman"/>
          <w:sz w:val="24"/>
          <w:szCs w:val="24"/>
        </w:rPr>
        <w:t xml:space="preserve"> kompiuterių/sistemų priežiūros </w:t>
      </w:r>
      <w:r w:rsidRPr="0009584F">
        <w:rPr>
          <w:rFonts w:ascii="Times New Roman" w:hAnsi="Times New Roman" w:cs="Times New Roman"/>
          <w:sz w:val="24"/>
          <w:szCs w:val="24"/>
        </w:rPr>
        <w:t>paslaugas teikiantis subjektas daro kompiuteriuose es</w:t>
      </w:r>
      <w:r w:rsidR="00B15B82">
        <w:rPr>
          <w:rFonts w:ascii="Times New Roman" w:hAnsi="Times New Roman" w:cs="Times New Roman"/>
          <w:sz w:val="24"/>
          <w:szCs w:val="24"/>
        </w:rPr>
        <w:t xml:space="preserve">ančių duomenų rinkmenų kopijas. </w:t>
      </w:r>
      <w:r w:rsidRPr="0009584F">
        <w:rPr>
          <w:rFonts w:ascii="Times New Roman" w:hAnsi="Times New Roman" w:cs="Times New Roman"/>
          <w:sz w:val="24"/>
          <w:szCs w:val="24"/>
        </w:rPr>
        <w:t>Praradus ar sugadinus šias rinkmenas, atsakingas darbu</w:t>
      </w:r>
      <w:r w:rsidR="00B15B82">
        <w:rPr>
          <w:rFonts w:ascii="Times New Roman" w:hAnsi="Times New Roman" w:cs="Times New Roman"/>
          <w:sz w:val="24"/>
          <w:szCs w:val="24"/>
        </w:rPr>
        <w:t xml:space="preserve">otojas (ar) kompiuterių/sistemų </w:t>
      </w:r>
      <w:r w:rsidRPr="0009584F">
        <w:rPr>
          <w:rFonts w:ascii="Times New Roman" w:hAnsi="Times New Roman" w:cs="Times New Roman"/>
          <w:sz w:val="24"/>
          <w:szCs w:val="24"/>
        </w:rPr>
        <w:t>priežiūros paslaugas teikiantis subjektas turi jas atstatyti ne</w:t>
      </w:r>
      <w:r w:rsidR="00B15B82">
        <w:rPr>
          <w:rFonts w:ascii="Times New Roman" w:hAnsi="Times New Roman" w:cs="Times New Roman"/>
          <w:sz w:val="24"/>
          <w:szCs w:val="24"/>
        </w:rPr>
        <w:t xml:space="preserve"> vėliau kaip per 3 (tris) darbo </w:t>
      </w:r>
      <w:r w:rsidRPr="0009584F">
        <w:rPr>
          <w:rFonts w:ascii="Times New Roman" w:hAnsi="Times New Roman" w:cs="Times New Roman"/>
          <w:sz w:val="24"/>
          <w:szCs w:val="24"/>
        </w:rPr>
        <w:t>dienas.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4</w:t>
      </w:r>
      <w:r w:rsidRPr="0009584F">
        <w:rPr>
          <w:rFonts w:ascii="Times New Roman" w:hAnsi="Times New Roman" w:cs="Times New Roman"/>
          <w:sz w:val="24"/>
          <w:szCs w:val="24"/>
        </w:rPr>
        <w:t>. Darbuotojas netenka teisės tvarkyti asmens duomenis, kai pasibaigia darbuotojo darbo ar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09584F">
        <w:rPr>
          <w:rFonts w:ascii="Times New Roman" w:hAnsi="Times New Roman" w:cs="Times New Roman"/>
          <w:sz w:val="24"/>
          <w:szCs w:val="24"/>
        </w:rPr>
        <w:t>panašaus pobūdžio sutartis su Įstaiga, arba kai Įstai</w:t>
      </w:r>
      <w:r w:rsidR="00B15B82">
        <w:rPr>
          <w:rFonts w:ascii="Times New Roman" w:hAnsi="Times New Roman" w:cs="Times New Roman"/>
          <w:sz w:val="24"/>
          <w:szCs w:val="24"/>
        </w:rPr>
        <w:t xml:space="preserve">gos vadovas atšaukia darbuotojo paskyrimą/ </w:t>
      </w:r>
      <w:r w:rsidRPr="0009584F">
        <w:rPr>
          <w:rFonts w:ascii="Times New Roman" w:hAnsi="Times New Roman" w:cs="Times New Roman"/>
          <w:sz w:val="24"/>
          <w:szCs w:val="24"/>
        </w:rPr>
        <w:t>įgaliojimą tvarkyti asmens duomenis.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5</w:t>
      </w:r>
      <w:r w:rsidRPr="0009584F">
        <w:rPr>
          <w:rFonts w:ascii="Times New Roman" w:hAnsi="Times New Roman" w:cs="Times New Roman"/>
          <w:sz w:val="24"/>
          <w:szCs w:val="24"/>
        </w:rPr>
        <w:t>. Duomenų subjektų dokumentai bei jų kopijos, finansa</w:t>
      </w:r>
      <w:r w:rsidR="00B15B82">
        <w:rPr>
          <w:rFonts w:ascii="Times New Roman" w:hAnsi="Times New Roman" w:cs="Times New Roman"/>
          <w:sz w:val="24"/>
          <w:szCs w:val="24"/>
        </w:rPr>
        <w:t xml:space="preserve">vimo, buhalterinės apskaitos ir </w:t>
      </w:r>
      <w:r w:rsidRPr="0009584F">
        <w:rPr>
          <w:rFonts w:ascii="Times New Roman" w:hAnsi="Times New Roman" w:cs="Times New Roman"/>
          <w:sz w:val="24"/>
          <w:szCs w:val="24"/>
        </w:rPr>
        <w:t>atskaitomybės, archyvinės ar kitos bylos, kurio</w:t>
      </w:r>
      <w:r w:rsidR="00B15B82">
        <w:rPr>
          <w:rFonts w:ascii="Times New Roman" w:hAnsi="Times New Roman" w:cs="Times New Roman"/>
          <w:sz w:val="24"/>
          <w:szCs w:val="24"/>
        </w:rPr>
        <w:t xml:space="preserve">se yra Asmens duomenų, saugomos rakinamose </w:t>
      </w:r>
      <w:r w:rsidRPr="0009584F">
        <w:rPr>
          <w:rFonts w:ascii="Times New Roman" w:hAnsi="Times New Roman" w:cs="Times New Roman"/>
          <w:sz w:val="24"/>
          <w:szCs w:val="24"/>
        </w:rPr>
        <w:t xml:space="preserve">spintose arba seifuose. Dokumentai, kuriuose </w:t>
      </w:r>
      <w:r w:rsidR="00B15B82">
        <w:rPr>
          <w:rFonts w:ascii="Times New Roman" w:hAnsi="Times New Roman" w:cs="Times New Roman"/>
          <w:sz w:val="24"/>
          <w:szCs w:val="24"/>
        </w:rPr>
        <w:t xml:space="preserve">yra Asmens duomenų, neturi būti </w:t>
      </w:r>
      <w:r w:rsidRPr="0009584F">
        <w:rPr>
          <w:rFonts w:ascii="Times New Roman" w:hAnsi="Times New Roman" w:cs="Times New Roman"/>
          <w:sz w:val="24"/>
          <w:szCs w:val="24"/>
        </w:rPr>
        <w:t>laikomi visiems prieinamoje matomoje vietoje.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6</w:t>
      </w:r>
      <w:r w:rsidRPr="0009584F">
        <w:rPr>
          <w:rFonts w:ascii="Times New Roman" w:hAnsi="Times New Roman" w:cs="Times New Roman"/>
          <w:sz w:val="24"/>
          <w:szCs w:val="24"/>
        </w:rPr>
        <w:t>. Siekdama užtikrinti Asmens duomenų apsaugą, Įstaiga įgy</w:t>
      </w:r>
      <w:r w:rsidR="00B15B82">
        <w:rPr>
          <w:rFonts w:ascii="Times New Roman" w:hAnsi="Times New Roman" w:cs="Times New Roman"/>
          <w:sz w:val="24"/>
          <w:szCs w:val="24"/>
        </w:rPr>
        <w:t xml:space="preserve">vendina arba numato įgyvendinti </w:t>
      </w:r>
      <w:r w:rsidRPr="0009584F">
        <w:rPr>
          <w:rFonts w:ascii="Times New Roman" w:hAnsi="Times New Roman" w:cs="Times New Roman"/>
          <w:sz w:val="24"/>
          <w:szCs w:val="24"/>
        </w:rPr>
        <w:t>šias asmens duomenų apsaugos priemones: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1</w:t>
      </w:r>
      <w:r w:rsidRPr="0009584F">
        <w:rPr>
          <w:rFonts w:ascii="Times New Roman" w:hAnsi="Times New Roman" w:cs="Times New Roman"/>
          <w:sz w:val="24"/>
          <w:szCs w:val="24"/>
        </w:rPr>
        <w:t xml:space="preserve">.1. </w:t>
      </w:r>
      <w:r w:rsidR="00DD1CBA">
        <w:rPr>
          <w:rFonts w:ascii="Times New Roman" w:hAnsi="Times New Roman" w:cs="Times New Roman"/>
          <w:sz w:val="24"/>
          <w:szCs w:val="24"/>
        </w:rPr>
        <w:t>a</w:t>
      </w:r>
      <w:r w:rsidRPr="00DD1CBA">
        <w:rPr>
          <w:rFonts w:ascii="Times New Roman" w:hAnsi="Times New Roman" w:cs="Times New Roman"/>
          <w:sz w:val="24"/>
          <w:szCs w:val="24"/>
        </w:rPr>
        <w:t>dministracines (saugaus dokumentų ir kompi</w:t>
      </w:r>
      <w:r w:rsidR="00B15B82" w:rsidRPr="00DD1CBA">
        <w:rPr>
          <w:rFonts w:ascii="Times New Roman" w:hAnsi="Times New Roman" w:cs="Times New Roman"/>
          <w:sz w:val="24"/>
          <w:szCs w:val="24"/>
        </w:rPr>
        <w:t xml:space="preserve">uterinių duomenų bei jų archyvų </w:t>
      </w:r>
      <w:r w:rsidRPr="00DD1CBA">
        <w:rPr>
          <w:rFonts w:ascii="Times New Roman" w:hAnsi="Times New Roman" w:cs="Times New Roman"/>
          <w:sz w:val="24"/>
          <w:szCs w:val="24"/>
        </w:rPr>
        <w:t>tvarkymo, taip pat įvairių veiklos sričių darbo o</w:t>
      </w:r>
      <w:r w:rsidR="00B15B82" w:rsidRPr="00DD1CBA">
        <w:rPr>
          <w:rFonts w:ascii="Times New Roman" w:hAnsi="Times New Roman" w:cs="Times New Roman"/>
          <w:sz w:val="24"/>
          <w:szCs w:val="24"/>
        </w:rPr>
        <w:t xml:space="preserve">rganizavimo tvarkos nustatymas, </w:t>
      </w:r>
      <w:r w:rsidRPr="00DD1CBA">
        <w:rPr>
          <w:rFonts w:ascii="Times New Roman" w:hAnsi="Times New Roman" w:cs="Times New Roman"/>
          <w:sz w:val="24"/>
          <w:szCs w:val="24"/>
        </w:rPr>
        <w:t>personalo supažindinimas su asmens duomenų apsauga ir kt.);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6</w:t>
      </w:r>
      <w:r w:rsidRPr="0009584F">
        <w:rPr>
          <w:rFonts w:ascii="Times New Roman" w:hAnsi="Times New Roman" w:cs="Times New Roman"/>
          <w:sz w:val="24"/>
          <w:szCs w:val="24"/>
        </w:rPr>
        <w:t xml:space="preserve">.2. </w:t>
      </w:r>
      <w:r w:rsidR="00DD1CBA">
        <w:rPr>
          <w:rFonts w:ascii="Times New Roman" w:hAnsi="Times New Roman" w:cs="Times New Roman"/>
          <w:sz w:val="24"/>
          <w:szCs w:val="24"/>
        </w:rPr>
        <w:t>t</w:t>
      </w:r>
      <w:r w:rsidRPr="0009584F">
        <w:rPr>
          <w:rFonts w:ascii="Times New Roman" w:hAnsi="Times New Roman" w:cs="Times New Roman"/>
          <w:sz w:val="24"/>
          <w:szCs w:val="24"/>
        </w:rPr>
        <w:t>echninės ir programinės įrangos apsaugos (</w:t>
      </w:r>
      <w:r w:rsidR="00B15B82">
        <w:rPr>
          <w:rFonts w:ascii="Times New Roman" w:hAnsi="Times New Roman" w:cs="Times New Roman"/>
          <w:sz w:val="24"/>
          <w:szCs w:val="24"/>
        </w:rPr>
        <w:t xml:space="preserve">informacinių sistemų ir </w:t>
      </w:r>
      <w:r w:rsidRPr="0009584F">
        <w:rPr>
          <w:rFonts w:ascii="Times New Roman" w:hAnsi="Times New Roman" w:cs="Times New Roman"/>
          <w:sz w:val="24"/>
          <w:szCs w:val="24"/>
        </w:rPr>
        <w:t>duomenų bazių administravimas, darbo vietų, Įstaigos patalpų pri</w:t>
      </w:r>
      <w:r w:rsidR="00B15B82">
        <w:rPr>
          <w:rFonts w:ascii="Times New Roman" w:hAnsi="Times New Roman" w:cs="Times New Roman"/>
          <w:sz w:val="24"/>
          <w:szCs w:val="24"/>
        </w:rPr>
        <w:t xml:space="preserve">ežiūra, operacinių </w:t>
      </w:r>
      <w:r w:rsidRPr="0009584F">
        <w:rPr>
          <w:rFonts w:ascii="Times New Roman" w:hAnsi="Times New Roman" w:cs="Times New Roman"/>
          <w:sz w:val="24"/>
          <w:szCs w:val="24"/>
        </w:rPr>
        <w:t>sistemų apsauga, apsauga nuo kompiuterinių virusų);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6</w:t>
      </w:r>
      <w:r w:rsidRPr="0009584F">
        <w:rPr>
          <w:rFonts w:ascii="Times New Roman" w:hAnsi="Times New Roman" w:cs="Times New Roman"/>
          <w:sz w:val="24"/>
          <w:szCs w:val="24"/>
        </w:rPr>
        <w:t xml:space="preserve">.3. </w:t>
      </w:r>
      <w:r w:rsidR="00DD1CBA">
        <w:rPr>
          <w:rFonts w:ascii="Times New Roman" w:hAnsi="Times New Roman" w:cs="Times New Roman"/>
          <w:sz w:val="24"/>
          <w:szCs w:val="24"/>
        </w:rPr>
        <w:t>k</w:t>
      </w:r>
      <w:r w:rsidRPr="0009584F">
        <w:rPr>
          <w:rFonts w:ascii="Times New Roman" w:hAnsi="Times New Roman" w:cs="Times New Roman"/>
          <w:sz w:val="24"/>
          <w:szCs w:val="24"/>
        </w:rPr>
        <w:t>omunikacijų ir kompiuterių tinklų apsaugos (bend</w:t>
      </w:r>
      <w:r w:rsidR="00B15B82">
        <w:rPr>
          <w:rFonts w:ascii="Times New Roman" w:hAnsi="Times New Roman" w:cs="Times New Roman"/>
          <w:sz w:val="24"/>
          <w:szCs w:val="24"/>
        </w:rPr>
        <w:t xml:space="preserve">ro naudojimo duomenų, programų, </w:t>
      </w:r>
      <w:r w:rsidRPr="0009584F">
        <w:rPr>
          <w:rFonts w:ascii="Times New Roman" w:hAnsi="Times New Roman" w:cs="Times New Roman"/>
          <w:sz w:val="24"/>
          <w:szCs w:val="24"/>
        </w:rPr>
        <w:t>nepageidaujamų duomenų paketų filtravimas (angl. firewalling)).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7</w:t>
      </w:r>
      <w:r w:rsidRPr="0009584F">
        <w:rPr>
          <w:rFonts w:ascii="Times New Roman" w:hAnsi="Times New Roman" w:cs="Times New Roman"/>
          <w:sz w:val="24"/>
          <w:szCs w:val="24"/>
        </w:rPr>
        <w:t>. Asmens duomenų apsaugos techninės ir programinės priemonės turi užtikrinti: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7</w:t>
      </w:r>
      <w:r w:rsidRPr="0009584F">
        <w:rPr>
          <w:rFonts w:ascii="Times New Roman" w:hAnsi="Times New Roman" w:cs="Times New Roman"/>
          <w:sz w:val="24"/>
          <w:szCs w:val="24"/>
        </w:rPr>
        <w:t xml:space="preserve">.1. </w:t>
      </w:r>
      <w:r w:rsidR="00DD1CBA">
        <w:rPr>
          <w:rFonts w:ascii="Times New Roman" w:hAnsi="Times New Roman" w:cs="Times New Roman"/>
          <w:sz w:val="24"/>
          <w:szCs w:val="24"/>
        </w:rPr>
        <w:t>o</w:t>
      </w:r>
      <w:r w:rsidRPr="0009584F">
        <w:rPr>
          <w:rFonts w:ascii="Times New Roman" w:hAnsi="Times New Roman" w:cs="Times New Roman"/>
          <w:sz w:val="24"/>
          <w:szCs w:val="24"/>
        </w:rPr>
        <w:t>peracinių sistemų ir duomenų bazių kopijų saugyklos įrengimą;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7</w:t>
      </w:r>
      <w:r w:rsidRPr="0009584F">
        <w:rPr>
          <w:rFonts w:ascii="Times New Roman" w:hAnsi="Times New Roman" w:cs="Times New Roman"/>
          <w:sz w:val="24"/>
          <w:szCs w:val="24"/>
        </w:rPr>
        <w:t xml:space="preserve">.2. </w:t>
      </w:r>
      <w:r w:rsidR="00DD1CBA">
        <w:rPr>
          <w:rFonts w:ascii="Times New Roman" w:hAnsi="Times New Roman" w:cs="Times New Roman"/>
          <w:sz w:val="24"/>
          <w:szCs w:val="24"/>
        </w:rPr>
        <w:t>n</w:t>
      </w:r>
      <w:r w:rsidRPr="0009584F">
        <w:rPr>
          <w:rFonts w:ascii="Times New Roman" w:hAnsi="Times New Roman" w:cs="Times New Roman"/>
          <w:sz w:val="24"/>
          <w:szCs w:val="24"/>
        </w:rPr>
        <w:t>enutrūkstamo duomenų tvarkymo (apdorojimo) proceso technologiją;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7</w:t>
      </w:r>
      <w:r w:rsidRPr="0009584F">
        <w:rPr>
          <w:rFonts w:ascii="Times New Roman" w:hAnsi="Times New Roman" w:cs="Times New Roman"/>
          <w:sz w:val="24"/>
          <w:szCs w:val="24"/>
        </w:rPr>
        <w:t xml:space="preserve">.3. </w:t>
      </w:r>
      <w:r w:rsidR="00DD1CBA">
        <w:rPr>
          <w:rFonts w:ascii="Times New Roman" w:hAnsi="Times New Roman" w:cs="Times New Roman"/>
          <w:sz w:val="24"/>
          <w:szCs w:val="24"/>
        </w:rPr>
        <w:t>s</w:t>
      </w:r>
      <w:r w:rsidRPr="0009584F">
        <w:rPr>
          <w:rFonts w:ascii="Times New Roman" w:hAnsi="Times New Roman" w:cs="Times New Roman"/>
          <w:sz w:val="24"/>
          <w:szCs w:val="24"/>
        </w:rPr>
        <w:t>istemų veiklos atnaujinimo nenumatytais atvejais strategiją (netikėtumų valdymas);</w:t>
      </w:r>
    </w:p>
    <w:p w:rsidR="00843098" w:rsidRPr="0009584F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7.</w:t>
      </w:r>
      <w:r w:rsidRPr="0009584F">
        <w:rPr>
          <w:rFonts w:ascii="Times New Roman" w:hAnsi="Times New Roman" w:cs="Times New Roman"/>
          <w:sz w:val="24"/>
          <w:szCs w:val="24"/>
        </w:rPr>
        <w:t xml:space="preserve">4. </w:t>
      </w:r>
      <w:r w:rsidR="00DD1CBA">
        <w:rPr>
          <w:rFonts w:ascii="Times New Roman" w:hAnsi="Times New Roman" w:cs="Times New Roman"/>
          <w:sz w:val="24"/>
          <w:szCs w:val="24"/>
        </w:rPr>
        <w:t>a</w:t>
      </w:r>
      <w:r w:rsidRPr="0009584F">
        <w:rPr>
          <w:rFonts w:ascii="Times New Roman" w:hAnsi="Times New Roman" w:cs="Times New Roman"/>
          <w:sz w:val="24"/>
          <w:szCs w:val="24"/>
        </w:rPr>
        <w:t>utorizuotą duomenų naudojimą, jų nepažeidžiamumą.</w:t>
      </w:r>
    </w:p>
    <w:p w:rsidR="00843098" w:rsidRDefault="00843098" w:rsidP="0082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4F">
        <w:rPr>
          <w:rFonts w:ascii="Times New Roman" w:hAnsi="Times New Roman" w:cs="Times New Roman"/>
          <w:sz w:val="24"/>
          <w:szCs w:val="24"/>
        </w:rPr>
        <w:t>4</w:t>
      </w:r>
      <w:r w:rsidR="00961643">
        <w:rPr>
          <w:rFonts w:ascii="Times New Roman" w:hAnsi="Times New Roman" w:cs="Times New Roman"/>
          <w:sz w:val="24"/>
          <w:szCs w:val="24"/>
        </w:rPr>
        <w:t>8</w:t>
      </w:r>
      <w:r w:rsidRPr="0009584F">
        <w:rPr>
          <w:rFonts w:ascii="Times New Roman" w:hAnsi="Times New Roman" w:cs="Times New Roman"/>
          <w:sz w:val="24"/>
          <w:szCs w:val="24"/>
        </w:rPr>
        <w:t xml:space="preserve">. Įstaigos pasitelkti </w:t>
      </w:r>
      <w:r w:rsidR="001F335A" w:rsidRPr="001F335A">
        <w:rPr>
          <w:rFonts w:ascii="Times New Roman" w:hAnsi="Times New Roman" w:cs="Times New Roman"/>
          <w:sz w:val="24"/>
          <w:szCs w:val="24"/>
        </w:rPr>
        <w:t>Duomenų apsaugos pareigūnas</w:t>
      </w:r>
      <w:r w:rsidRPr="001F335A">
        <w:rPr>
          <w:rFonts w:ascii="Times New Roman" w:hAnsi="Times New Roman" w:cs="Times New Roman"/>
          <w:sz w:val="24"/>
          <w:szCs w:val="24"/>
        </w:rPr>
        <w:t xml:space="preserve"> ar Tretieji asm</w:t>
      </w:r>
      <w:r w:rsidR="00B15B82" w:rsidRPr="001F335A">
        <w:rPr>
          <w:rFonts w:ascii="Times New Roman" w:hAnsi="Times New Roman" w:cs="Times New Roman"/>
          <w:sz w:val="24"/>
          <w:szCs w:val="24"/>
        </w:rPr>
        <w:t xml:space="preserve">enys, </w:t>
      </w:r>
      <w:r w:rsidR="00B15B82">
        <w:rPr>
          <w:rFonts w:ascii="Times New Roman" w:hAnsi="Times New Roman" w:cs="Times New Roman"/>
          <w:sz w:val="24"/>
          <w:szCs w:val="24"/>
        </w:rPr>
        <w:t xml:space="preserve">kuriuos Įstaiga pasitelkė </w:t>
      </w:r>
      <w:r w:rsidRPr="0009584F">
        <w:rPr>
          <w:rFonts w:ascii="Times New Roman" w:hAnsi="Times New Roman" w:cs="Times New Roman"/>
          <w:sz w:val="24"/>
          <w:szCs w:val="24"/>
        </w:rPr>
        <w:t>užsakytoms paslaugoms teikti turi garantuoti reikiamas technines ir organ</w:t>
      </w:r>
      <w:r w:rsidR="00B15B82">
        <w:rPr>
          <w:rFonts w:ascii="Times New Roman" w:hAnsi="Times New Roman" w:cs="Times New Roman"/>
          <w:sz w:val="24"/>
          <w:szCs w:val="24"/>
        </w:rPr>
        <w:t xml:space="preserve">izacines asmens </w:t>
      </w:r>
      <w:r w:rsidRPr="0009584F">
        <w:rPr>
          <w:rFonts w:ascii="Times New Roman" w:hAnsi="Times New Roman" w:cs="Times New Roman"/>
          <w:sz w:val="24"/>
          <w:szCs w:val="24"/>
        </w:rPr>
        <w:t>duomenų apsaugos priemones ir užtikrinti, kad tokių priem</w:t>
      </w:r>
      <w:r w:rsidR="00B15B82">
        <w:rPr>
          <w:rFonts w:ascii="Times New Roman" w:hAnsi="Times New Roman" w:cs="Times New Roman"/>
          <w:sz w:val="24"/>
          <w:szCs w:val="24"/>
        </w:rPr>
        <w:t xml:space="preserve">onių būtų laikomasi. Informuoti </w:t>
      </w:r>
      <w:r w:rsidRPr="0009584F">
        <w:rPr>
          <w:rFonts w:ascii="Times New Roman" w:hAnsi="Times New Roman" w:cs="Times New Roman"/>
          <w:sz w:val="24"/>
          <w:szCs w:val="24"/>
        </w:rPr>
        <w:t>Įstaigą apie ketinamas sudaryti sutartis su pagalbiniais</w:t>
      </w:r>
      <w:r w:rsidR="00B15B82">
        <w:rPr>
          <w:rFonts w:ascii="Times New Roman" w:hAnsi="Times New Roman" w:cs="Times New Roman"/>
          <w:sz w:val="24"/>
          <w:szCs w:val="24"/>
        </w:rPr>
        <w:t xml:space="preserve"> duomenų tvarkytojais bei gauti </w:t>
      </w:r>
      <w:r w:rsidRPr="0009584F">
        <w:rPr>
          <w:rFonts w:ascii="Times New Roman" w:hAnsi="Times New Roman" w:cs="Times New Roman"/>
          <w:sz w:val="24"/>
          <w:szCs w:val="24"/>
        </w:rPr>
        <w:t>išankstinius rašytinius Įstaigos sutikimus dėl jų paskyrimo.</w:t>
      </w:r>
    </w:p>
    <w:p w:rsidR="00B15B82" w:rsidRPr="0009584F" w:rsidRDefault="00B15B82" w:rsidP="00B15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09584F" w:rsidRDefault="00843098" w:rsidP="0009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F">
        <w:rPr>
          <w:rFonts w:ascii="Times New Roman" w:hAnsi="Times New Roman" w:cs="Times New Roman"/>
          <w:b/>
          <w:sz w:val="24"/>
          <w:szCs w:val="24"/>
        </w:rPr>
        <w:lastRenderedPageBreak/>
        <w:t>VIII. SKYRIUS</w:t>
      </w:r>
    </w:p>
    <w:p w:rsidR="00843098" w:rsidRPr="0009584F" w:rsidRDefault="00843098" w:rsidP="0009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F">
        <w:rPr>
          <w:rFonts w:ascii="Times New Roman" w:hAnsi="Times New Roman" w:cs="Times New Roman"/>
          <w:b/>
          <w:sz w:val="24"/>
          <w:szCs w:val="24"/>
        </w:rPr>
        <w:t>DUOMENŲ SUBJEKTŲ TEISĖS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Default="00961643" w:rsidP="00FA6F6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43098" w:rsidRPr="00843098">
        <w:rPr>
          <w:rFonts w:ascii="Times New Roman" w:hAnsi="Times New Roman" w:cs="Times New Roman"/>
          <w:sz w:val="24"/>
          <w:szCs w:val="24"/>
        </w:rPr>
        <w:t>. Duomenų subjektas turi šias pagrindines teises: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5103"/>
      </w:tblGrid>
      <w:tr w:rsidR="0009584F" w:rsidTr="00416C23">
        <w:tc>
          <w:tcPr>
            <w:tcW w:w="9493" w:type="dxa"/>
            <w:gridSpan w:val="3"/>
            <w:shd w:val="clear" w:color="auto" w:fill="2E74B5" w:themeFill="accent1" w:themeFillShade="BF"/>
          </w:tcPr>
          <w:p w:rsidR="0009584F" w:rsidRPr="00843098" w:rsidRDefault="0009584F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subjektų teisės</w:t>
            </w:r>
          </w:p>
          <w:p w:rsidR="0009584F" w:rsidRDefault="0009584F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4F" w:rsidTr="00416C23">
        <w:tc>
          <w:tcPr>
            <w:tcW w:w="846" w:type="dxa"/>
            <w:shd w:val="clear" w:color="auto" w:fill="9CC2E5" w:themeFill="accent1" w:themeFillTint="99"/>
          </w:tcPr>
          <w:p w:rsidR="0009584F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Susipažinti su savo asmens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duomenimis ir kaip jie yra tvarkomi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4F" w:rsidRPr="00843098" w:rsidRDefault="0009584F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CC2E5" w:themeFill="accent1" w:themeFillTint="99"/>
          </w:tcPr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susipažinti su jo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tvarkomais duomenimis, tvarkymo tikslais, saugojimo laikotarpiu, savo teisėmis, informacija ar</w:t>
            </w:r>
            <w:r w:rsidR="00825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naudojamas automatizuotas sprendimų priėmimas,</w:t>
            </w:r>
            <w:r w:rsidR="00825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įskaitant profiliavimą bei jo loginį pagrindimą (1</w:t>
            </w:r>
            <w:r w:rsidR="00825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priedas).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subjektui turi būti atskleisti visi duomenų</w:t>
            </w:r>
            <w:r w:rsidR="0082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gavėjai ar jų kategorijos, kuriems jau buvo arba bus</w:t>
            </w:r>
            <w:r w:rsidR="0082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atskleisti duomenys.</w:t>
            </w:r>
          </w:p>
          <w:p w:rsidR="0009584F" w:rsidRPr="00843098" w:rsidRDefault="00EA66D2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varkomus duomenis duomenų subjektui teikti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raštu ir neatlygintinai. Tam tikrais atvejais (kai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subjektas akivaizdžiai piktnaudžiauja</w:t>
            </w:r>
          </w:p>
          <w:p w:rsidR="0009584F" w:rsidRPr="00843098" w:rsidRDefault="0009584F" w:rsidP="00EA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savo teisėmis, nepagrįstai 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arba 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pakartotinai teikia 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prašymus dėl jų pasikartojančio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turinio pateikti inf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ormaciją, išrašus, dokumentus) gali atsisakyti imtis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veiksmų pagal pr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ašymą. Duomenų valdytojui tenka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pareiga įrodyti, kad prašymas yra akivaizdžiai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 nepagrįstas.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Informaciją pateikti įprastai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 xml:space="preserve"> naudojama elektronine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forma, nebent prašo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informaciją pateikti kitaip.</w:t>
            </w:r>
          </w:p>
        </w:tc>
      </w:tr>
      <w:tr w:rsidR="0009584F" w:rsidTr="0009584F">
        <w:tc>
          <w:tcPr>
            <w:tcW w:w="846" w:type="dxa"/>
          </w:tcPr>
          <w:p w:rsidR="0009584F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9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Reikala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 ištaisyti savo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duomenis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584F" w:rsidRPr="0009584F" w:rsidRDefault="0009584F" w:rsidP="00095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reikalauti, kad</w:t>
            </w:r>
          </w:p>
          <w:p w:rsidR="0009584F" w:rsidRPr="0009584F" w:rsidRDefault="0009584F" w:rsidP="00095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valdytojas nepagrįstai nedelsdamas</w:t>
            </w:r>
          </w:p>
          <w:p w:rsidR="0009584F" w:rsidRPr="0009584F" w:rsidRDefault="0009584F" w:rsidP="00095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ištaisytų netikslius su juo susijusius asmens</w:t>
            </w:r>
          </w:p>
          <w:p w:rsidR="0009584F" w:rsidRPr="00EA66D2" w:rsidRDefault="0009584F" w:rsidP="00095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duomenis. Atsižvelgiant į tikslus, kuriais duomenys</w:t>
            </w:r>
            <w:r w:rsidR="00A56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buvo tvarkomi, duomenų subjektas turi teisę</w:t>
            </w:r>
            <w:r w:rsidR="00A56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reikalauti, kad būtų papildyti neišsamūs asmens</w:t>
            </w:r>
            <w:r w:rsidR="00A56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duomenys pateikdamas </w:t>
            </w:r>
            <w:r w:rsidR="00EA6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prašymą.</w:t>
            </w:r>
          </w:p>
        </w:tc>
      </w:tr>
      <w:tr w:rsidR="0009584F" w:rsidTr="00416C23">
        <w:tc>
          <w:tcPr>
            <w:tcW w:w="846" w:type="dxa"/>
            <w:shd w:val="clear" w:color="auto" w:fill="9CC2E5" w:themeFill="accent1" w:themeFillTint="99"/>
          </w:tcPr>
          <w:p w:rsidR="0009584F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9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Nesutikti, kad būtų tvarkomi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CC2E5" w:themeFill="accent1" w:themeFillTint="99"/>
          </w:tcPr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dėl su jo konkrečiu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atveju susijusių priežasčių bet kuriuo metu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nesutikti, kad su juo susiję asmens duomenys būtų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tvarkomi, įskaitant profiliavimą. Duomenų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valdytojas nebetvarko asmens duomenų, išskyrus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atvejus, kai duomenų valdytojas įrodo, kad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duomenys tvarkomi dėl teisėtų priežasčių, kurios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yra viršesnės už duomenų subjekto interesus, teises ir laisves, arba siekiant pareikšti, vykdyti ar apginti</w:t>
            </w:r>
          </w:p>
          <w:p w:rsidR="0009584F" w:rsidRPr="00A56010" w:rsidRDefault="0009584F" w:rsidP="00EA66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teisinius reikalavimus.</w:t>
            </w:r>
          </w:p>
        </w:tc>
      </w:tr>
      <w:tr w:rsidR="0009584F" w:rsidTr="0009584F">
        <w:tc>
          <w:tcPr>
            <w:tcW w:w="846" w:type="dxa"/>
          </w:tcPr>
          <w:p w:rsidR="0009584F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Reikalauti ištrinti duomenis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(„Teisė būti pamirštam“)</w:t>
            </w:r>
          </w:p>
          <w:p w:rsidR="0009584F" w:rsidRPr="00843098" w:rsidRDefault="0009584F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584F" w:rsidRPr="00416C23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reikalauti, kad</w:t>
            </w:r>
          </w:p>
          <w:p w:rsidR="0009584F" w:rsidRPr="00416C23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valdytojas nepagrįstai nedelsdamas</w:t>
            </w:r>
          </w:p>
          <w:p w:rsidR="0009584F" w:rsidRPr="00416C23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ištrintų su juo susijusius asmens duomenis, o</w:t>
            </w:r>
          </w:p>
          <w:p w:rsidR="0009584F" w:rsidRPr="00416C23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valdytojas yra įpareigotas nepagrįstai</w:t>
            </w:r>
          </w:p>
          <w:p w:rsidR="0009584F" w:rsidRPr="00416C23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nedelsdamas ištrinti asmens duomenis, jei tai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galima pagrįsti viena iš šių priežasčių:</w:t>
            </w:r>
          </w:p>
          <w:p w:rsidR="0009584F" w:rsidRPr="00843098" w:rsidRDefault="0009584F" w:rsidP="00EA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 as</w:t>
            </w:r>
            <w:r w:rsidR="00EA66D2">
              <w:rPr>
                <w:rFonts w:ascii="Times New Roman" w:hAnsi="Times New Roman" w:cs="Times New Roman"/>
                <w:sz w:val="24"/>
                <w:szCs w:val="24"/>
              </w:rPr>
              <w:t>mens duomenys nebėra reikalingi;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84F" w:rsidRPr="00843098" w:rsidRDefault="00EA66D2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ai asmens duomenų subjektas atšaukia sutikimą ir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nėra jokio kito teisinio pagrindo tvarkyti duomenis;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kai asmens duomenų subjektas nesutinka su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tvarkymu ir nėra viršesnių teisėtų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priežasčių tvarkyti duomenis;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kai asmens duomenys buvo tvarkomi neteisėtai;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kai asmens duomenys turi būti ištrinti dėl duomenų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valdytojui nustatytos teisinės prievolės;</w:t>
            </w:r>
          </w:p>
          <w:p w:rsidR="0009584F" w:rsidRPr="00843098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kai duomenų valdytojas viešai paskelbė asmens</w:t>
            </w:r>
          </w:p>
          <w:p w:rsidR="0009584F" w:rsidRPr="0009584F" w:rsidRDefault="0009584F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duomenis ir pr</w:t>
            </w:r>
            <w:r w:rsidR="00BE3A69">
              <w:rPr>
                <w:rFonts w:ascii="Times New Roman" w:hAnsi="Times New Roman" w:cs="Times New Roman"/>
                <w:sz w:val="24"/>
                <w:szCs w:val="24"/>
              </w:rPr>
              <w:t>ivalo asmens duomenis ištrinti.</w:t>
            </w:r>
          </w:p>
        </w:tc>
      </w:tr>
      <w:tr w:rsidR="0009584F" w:rsidTr="00416C23">
        <w:tc>
          <w:tcPr>
            <w:tcW w:w="846" w:type="dxa"/>
            <w:shd w:val="clear" w:color="auto" w:fill="9CC2E5" w:themeFill="accent1" w:themeFillTint="99"/>
          </w:tcPr>
          <w:p w:rsidR="0009584F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09584F" w:rsidRPr="0084309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09584F" w:rsidRPr="00843098" w:rsidRDefault="00416C23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Teisė į duomenų perkeliamumą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gauti su juo susijusius asmens duomenis, kuriuos jis pateikė duomenų valdytojui susistemintu, įprastai naudojamu ir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kompiuterio skaitomu formatu, ir turi teisę persiųsti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tuos duomenis kitam duomenų valdytojui, o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valdytojas, kuriam asmens duomenys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buvo pateikti, turi nesudaryti tam kliūčių, kai: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tvarkymas yra grindžiamas sutikimu arba</w:t>
            </w:r>
          </w:p>
          <w:p w:rsidR="00A56010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sutartimi;</w:t>
            </w:r>
            <w:r w:rsidR="00A5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duomenys tvarkomi automatizuotomis</w:t>
            </w:r>
            <w:r w:rsidR="00DD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priemonėmis.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Naudodamasis savo teise į duomenų perkeliamumą,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subjektas turi teisę, kad vienas duomenų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valdytojas asmens duomenis tiesiogiai persiųstų</w:t>
            </w:r>
          </w:p>
          <w:p w:rsidR="0009584F" w:rsidRPr="00843098" w:rsidRDefault="00416C23" w:rsidP="00BE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="00BE3A69">
              <w:rPr>
                <w:rFonts w:ascii="Times New Roman" w:hAnsi="Times New Roman" w:cs="Times New Roman"/>
                <w:sz w:val="24"/>
                <w:szCs w:val="24"/>
              </w:rPr>
              <w:t>am, kai tai techniškai įmanoma.</w:t>
            </w:r>
          </w:p>
        </w:tc>
      </w:tr>
      <w:tr w:rsidR="00416C23" w:rsidTr="0009584F">
        <w:tc>
          <w:tcPr>
            <w:tcW w:w="846" w:type="dxa"/>
          </w:tcPr>
          <w:p w:rsidR="00416C23" w:rsidRPr="00843098" w:rsidRDefault="0096164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6C23" w:rsidRPr="0084309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44" w:type="dxa"/>
          </w:tcPr>
          <w:p w:rsidR="00416C23" w:rsidRPr="00843098" w:rsidRDefault="00416C23" w:rsidP="0041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Teisė apriboti asme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 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tvarkymą</w:t>
            </w:r>
          </w:p>
          <w:p w:rsidR="00416C23" w:rsidRPr="00843098" w:rsidRDefault="00416C23" w:rsidP="000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subjektas turi teisę reikalauti, kad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duomenų valdytojas apribotų duomenų tvarkymą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kai taikomas vienas iš šių atvejų: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duomenų subjektas užginčija duomenų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tikslumą tokiam laikotarpiui, per kurį duomenų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valdytojas gali patikrinti asmens duomenų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tikslumą;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duomenų tvarkymas yra neteisėtas ir</w:t>
            </w:r>
          </w:p>
          <w:p w:rsidR="00416C23" w:rsidRPr="00843098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subjektas nesutinka, kad duomenys būtų</w:t>
            </w:r>
          </w:p>
          <w:p w:rsidR="00416C23" w:rsidRPr="00416C23" w:rsidRDefault="00416C23" w:rsidP="0041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ištrinti, ir vietoj</w:t>
            </w:r>
            <w:r w:rsidR="00BE3A69">
              <w:rPr>
                <w:rFonts w:ascii="Times New Roman" w:hAnsi="Times New Roman" w:cs="Times New Roman"/>
                <w:sz w:val="24"/>
                <w:szCs w:val="24"/>
              </w:rPr>
              <w:t xml:space="preserve"> to prašo apriboti jų naudojimą.</w:t>
            </w:r>
          </w:p>
        </w:tc>
      </w:tr>
      <w:tr w:rsidR="00416C23" w:rsidTr="00416C23">
        <w:tc>
          <w:tcPr>
            <w:tcW w:w="846" w:type="dxa"/>
            <w:shd w:val="clear" w:color="auto" w:fill="2E74B5" w:themeFill="accent1" w:themeFillShade="BF"/>
          </w:tcPr>
          <w:p w:rsidR="00416C23" w:rsidRPr="00843098" w:rsidRDefault="00416C23" w:rsidP="000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  <w:shd w:val="clear" w:color="auto" w:fill="2E74B5" w:themeFill="accent1" w:themeFillShade="BF"/>
          </w:tcPr>
          <w:p w:rsidR="00416C23" w:rsidRPr="00843098" w:rsidRDefault="00416C23" w:rsidP="0041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Taip pat turi teisę pateikti skundą Valstybinei duomenų apsaugos inspekcijai (A.</w:t>
            </w:r>
          </w:p>
          <w:p w:rsidR="00416C23" w:rsidRPr="00416C23" w:rsidRDefault="00416C23" w:rsidP="0041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Juozapavičiaus g. 6, 09310 Vilnius, Tel. (8 5)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2804, El. paštas ada@ada.lt).</w:t>
            </w:r>
          </w:p>
        </w:tc>
      </w:tr>
    </w:tbl>
    <w:p w:rsidR="00B15B82" w:rsidRDefault="00B15B82" w:rsidP="00A56010">
      <w:pPr>
        <w:rPr>
          <w:rFonts w:ascii="Times New Roman" w:hAnsi="Times New Roman" w:cs="Times New Roman"/>
          <w:b/>
          <w:sz w:val="24"/>
          <w:szCs w:val="24"/>
        </w:rPr>
      </w:pPr>
    </w:p>
    <w:p w:rsidR="00843098" w:rsidRPr="00416C23" w:rsidRDefault="00843098" w:rsidP="00416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23">
        <w:rPr>
          <w:rFonts w:ascii="Times New Roman" w:hAnsi="Times New Roman" w:cs="Times New Roman"/>
          <w:b/>
          <w:sz w:val="24"/>
          <w:szCs w:val="24"/>
        </w:rPr>
        <w:t>IX. SKYRIUS</w:t>
      </w:r>
    </w:p>
    <w:p w:rsidR="00843098" w:rsidRPr="00843098" w:rsidRDefault="00843098" w:rsidP="00416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C23">
        <w:rPr>
          <w:rFonts w:ascii="Times New Roman" w:hAnsi="Times New Roman" w:cs="Times New Roman"/>
          <w:b/>
          <w:sz w:val="24"/>
          <w:szCs w:val="24"/>
        </w:rPr>
        <w:t>DUOMENŲ SUBJEKTO TEISIŲ ĮGYVENDINIMO TVARKA</w:t>
      </w:r>
    </w:p>
    <w:p w:rsidR="00843098" w:rsidRPr="00EC74B0" w:rsidRDefault="00843098" w:rsidP="00EC7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1</w:t>
      </w:r>
      <w:r w:rsidRPr="00EC74B0">
        <w:rPr>
          <w:rFonts w:ascii="Times New Roman" w:hAnsi="Times New Roman" w:cs="Times New Roman"/>
          <w:sz w:val="24"/>
          <w:szCs w:val="24"/>
        </w:rPr>
        <w:t>.</w:t>
      </w:r>
      <w:r w:rsidR="00BE3A69">
        <w:rPr>
          <w:rFonts w:ascii="Times New Roman" w:hAnsi="Times New Roman" w:cs="Times New Roman"/>
          <w:sz w:val="24"/>
          <w:szCs w:val="24"/>
        </w:rPr>
        <w:t xml:space="preserve"> Įstaiga  kurioje</w:t>
      </w:r>
      <w:r w:rsidRPr="00EC74B0">
        <w:rPr>
          <w:rFonts w:ascii="Times New Roman" w:hAnsi="Times New Roman" w:cs="Times New Roman"/>
          <w:sz w:val="24"/>
          <w:szCs w:val="24"/>
        </w:rPr>
        <w:t xml:space="preserve"> renkami ir tvar</w:t>
      </w:r>
      <w:r w:rsidR="00BE3A69">
        <w:rPr>
          <w:rFonts w:ascii="Times New Roman" w:hAnsi="Times New Roman" w:cs="Times New Roman"/>
          <w:sz w:val="24"/>
          <w:szCs w:val="24"/>
        </w:rPr>
        <w:t xml:space="preserve">komi Duomenų subjekto duomenys, </w:t>
      </w:r>
      <w:r w:rsidRPr="00EC74B0">
        <w:rPr>
          <w:rFonts w:ascii="Times New Roman" w:hAnsi="Times New Roman" w:cs="Times New Roman"/>
          <w:sz w:val="24"/>
          <w:szCs w:val="24"/>
        </w:rPr>
        <w:t>privalo sudaryti sąlygas Duomenų subjektui įgyvendinti pirmiau nurodytas Duomenų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subjekto teises, išskyrus įstatymų nustatytus atvejus, kai reikia užtikrinti valstybės saugumą ar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gynybą, viešąją tvarką, nusikalstamų veiklų prevenciją, t</w:t>
      </w:r>
      <w:r w:rsidR="00B15B82">
        <w:rPr>
          <w:rFonts w:ascii="Times New Roman" w:hAnsi="Times New Roman" w:cs="Times New Roman"/>
          <w:sz w:val="24"/>
          <w:szCs w:val="24"/>
        </w:rPr>
        <w:t xml:space="preserve">yrimą, nustatymą ar baudžiamąjį </w:t>
      </w:r>
      <w:r w:rsidRPr="00EC74B0">
        <w:rPr>
          <w:rFonts w:ascii="Times New Roman" w:hAnsi="Times New Roman" w:cs="Times New Roman"/>
          <w:sz w:val="24"/>
          <w:szCs w:val="24"/>
        </w:rPr>
        <w:t xml:space="preserve">persekiojimą, svarbius valstybės ekonominius ar </w:t>
      </w:r>
      <w:r w:rsidRPr="00EC74B0">
        <w:rPr>
          <w:rFonts w:ascii="Times New Roman" w:hAnsi="Times New Roman" w:cs="Times New Roman"/>
          <w:sz w:val="24"/>
          <w:szCs w:val="24"/>
        </w:rPr>
        <w:lastRenderedPageBreak/>
        <w:t>finan</w:t>
      </w:r>
      <w:r w:rsidR="00B15B82">
        <w:rPr>
          <w:rFonts w:ascii="Times New Roman" w:hAnsi="Times New Roman" w:cs="Times New Roman"/>
          <w:sz w:val="24"/>
          <w:szCs w:val="24"/>
        </w:rPr>
        <w:t xml:space="preserve">sinius interesus, tarnybinės ar </w:t>
      </w:r>
      <w:r w:rsidRPr="00EC74B0">
        <w:rPr>
          <w:rFonts w:ascii="Times New Roman" w:hAnsi="Times New Roman" w:cs="Times New Roman"/>
          <w:sz w:val="24"/>
          <w:szCs w:val="24"/>
        </w:rPr>
        <w:t>profesinės etikos pažeidimų prevenciją, tyrimą ir nust</w:t>
      </w:r>
      <w:r w:rsidR="00B15B82">
        <w:rPr>
          <w:rFonts w:ascii="Times New Roman" w:hAnsi="Times New Roman" w:cs="Times New Roman"/>
          <w:sz w:val="24"/>
          <w:szCs w:val="24"/>
        </w:rPr>
        <w:t xml:space="preserve">atymą, Duomenų subjekto ar kitų </w:t>
      </w:r>
      <w:r w:rsidRPr="00EC74B0">
        <w:rPr>
          <w:rFonts w:ascii="Times New Roman" w:hAnsi="Times New Roman" w:cs="Times New Roman"/>
          <w:sz w:val="24"/>
          <w:szCs w:val="24"/>
        </w:rPr>
        <w:t>asmenų teisių ir laisvių apsaugą.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2</w:t>
      </w:r>
      <w:r w:rsidRPr="00EC74B0">
        <w:rPr>
          <w:rFonts w:ascii="Times New Roman" w:hAnsi="Times New Roman" w:cs="Times New Roman"/>
          <w:sz w:val="24"/>
          <w:szCs w:val="24"/>
        </w:rPr>
        <w:t xml:space="preserve">. Duomenų subjektai, kurių asmens duomenys tvarkomi, apie 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tai yra informuojami suteikiant </w:t>
      </w:r>
      <w:r w:rsidRPr="00EC74B0">
        <w:rPr>
          <w:rFonts w:ascii="Times New Roman" w:hAnsi="Times New Roman" w:cs="Times New Roman"/>
          <w:sz w:val="24"/>
          <w:szCs w:val="24"/>
        </w:rPr>
        <w:t>šią informaciją:</w:t>
      </w:r>
    </w:p>
    <w:p w:rsidR="00843098" w:rsidRPr="00B15B82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2</w:t>
      </w:r>
      <w:r w:rsidRPr="00EC74B0">
        <w:rPr>
          <w:rFonts w:ascii="Times New Roman" w:hAnsi="Times New Roman" w:cs="Times New Roman"/>
          <w:sz w:val="24"/>
          <w:szCs w:val="24"/>
        </w:rPr>
        <w:t>.1. Asmens duomenis tvarko B</w:t>
      </w:r>
      <w:r w:rsidR="00BE3A69">
        <w:rPr>
          <w:rFonts w:ascii="Times New Roman" w:hAnsi="Times New Roman" w:cs="Times New Roman"/>
          <w:sz w:val="24"/>
          <w:szCs w:val="24"/>
        </w:rPr>
        <w:t>iudžetinė įstaiga Kauno lopšelis–darželis</w:t>
      </w:r>
      <w:r w:rsidRPr="00EC74B0">
        <w:rPr>
          <w:rFonts w:ascii="Times New Roman" w:hAnsi="Times New Roman" w:cs="Times New Roman"/>
          <w:sz w:val="24"/>
          <w:szCs w:val="24"/>
        </w:rPr>
        <w:t xml:space="preserve"> „</w:t>
      </w:r>
      <w:r w:rsidR="00416C23" w:rsidRPr="00EC74B0">
        <w:rPr>
          <w:rFonts w:ascii="Times New Roman" w:hAnsi="Times New Roman" w:cs="Times New Roman"/>
          <w:sz w:val="24"/>
          <w:szCs w:val="24"/>
        </w:rPr>
        <w:t>Vaivorykštė</w:t>
      </w:r>
      <w:r w:rsidRPr="00EC74B0">
        <w:rPr>
          <w:rFonts w:ascii="Times New Roman" w:hAnsi="Times New Roman" w:cs="Times New Roman"/>
          <w:sz w:val="24"/>
          <w:szCs w:val="24"/>
        </w:rPr>
        <w:t>“,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įstaigos kodas </w:t>
      </w:r>
      <w:r w:rsidR="00416C23" w:rsidRPr="00EC74B0">
        <w:rPr>
          <w:rFonts w:ascii="Times New Roman" w:hAnsi="Times New Roman" w:cs="Times New Roman"/>
          <w:sz w:val="24"/>
          <w:szCs w:val="24"/>
          <w:lang w:val="en-US"/>
        </w:rPr>
        <w:t>191641433</w:t>
      </w:r>
      <w:r w:rsidRPr="00EC74B0">
        <w:rPr>
          <w:rFonts w:ascii="Times New Roman" w:hAnsi="Times New Roman" w:cs="Times New Roman"/>
          <w:sz w:val="24"/>
          <w:szCs w:val="24"/>
        </w:rPr>
        <w:t>, buveinės ad</w:t>
      </w:r>
      <w:r w:rsidR="00416C23" w:rsidRPr="00EC74B0">
        <w:rPr>
          <w:rFonts w:ascii="Times New Roman" w:hAnsi="Times New Roman" w:cs="Times New Roman"/>
          <w:sz w:val="24"/>
          <w:szCs w:val="24"/>
        </w:rPr>
        <w:t>resas Geležinio Vilko</w:t>
      </w:r>
      <w:r w:rsidR="00DD1CBA">
        <w:rPr>
          <w:rFonts w:ascii="Times New Roman" w:hAnsi="Times New Roman" w:cs="Times New Roman"/>
          <w:sz w:val="24"/>
          <w:szCs w:val="24"/>
        </w:rPr>
        <w:t xml:space="preserve"> g.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 9, LT-49274</w:t>
      </w:r>
      <w:r w:rsidR="00B15B82">
        <w:rPr>
          <w:rFonts w:ascii="Times New Roman" w:hAnsi="Times New Roman" w:cs="Times New Roman"/>
          <w:sz w:val="24"/>
          <w:szCs w:val="24"/>
        </w:rPr>
        <w:t xml:space="preserve"> Kaunas; </w:t>
      </w:r>
      <w:r w:rsidRPr="00EC74B0">
        <w:rPr>
          <w:rFonts w:ascii="Times New Roman" w:hAnsi="Times New Roman" w:cs="Times New Roman"/>
          <w:sz w:val="24"/>
          <w:szCs w:val="24"/>
        </w:rPr>
        <w:t xml:space="preserve">kontaktai: </w:t>
      </w:r>
      <w:r w:rsidR="00BE3A69">
        <w:rPr>
          <w:rFonts w:ascii="Times New Roman" w:hAnsi="Times New Roman" w:cs="Times New Roman"/>
          <w:sz w:val="24"/>
          <w:szCs w:val="24"/>
        </w:rPr>
        <w:t>el.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BE3A69">
        <w:rPr>
          <w:rFonts w:ascii="Times New Roman" w:hAnsi="Times New Roman" w:cs="Times New Roman"/>
          <w:sz w:val="24"/>
          <w:szCs w:val="24"/>
        </w:rPr>
        <w:t xml:space="preserve">p. </w:t>
      </w:r>
      <w:hyperlink r:id="rId8" w:history="1">
        <w:r w:rsidR="00BE3A69" w:rsidRPr="0098267C">
          <w:rPr>
            <w:rStyle w:val="Hipersaitas"/>
            <w:rFonts w:ascii="Times New Roman" w:hAnsi="Times New Roman" w:cs="Times New Roman"/>
            <w:sz w:val="24"/>
            <w:szCs w:val="24"/>
          </w:rPr>
          <w:t>darzelis@vaivorykste.kaunas.lm.lt</w:t>
        </w:r>
      </w:hyperlink>
      <w:r w:rsidR="00BE3A69">
        <w:rPr>
          <w:rFonts w:ascii="Times New Roman" w:hAnsi="Times New Roman" w:cs="Times New Roman"/>
          <w:sz w:val="24"/>
          <w:szCs w:val="24"/>
        </w:rPr>
        <w:t xml:space="preserve">; 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tel. </w:t>
      </w:r>
      <w:r w:rsidR="00A56010" w:rsidRPr="00EC74B0">
        <w:rPr>
          <w:rFonts w:ascii="Times New Roman" w:hAnsi="Times New Roman" w:cs="Times New Roman"/>
          <w:sz w:val="24"/>
          <w:szCs w:val="24"/>
        </w:rPr>
        <w:t>Nr.</w:t>
      </w:r>
      <w:r w:rsidR="00416C23" w:rsidRPr="00EC74B0">
        <w:rPr>
          <w:rFonts w:ascii="Times New Roman" w:hAnsi="Times New Roman" w:cs="Times New Roman"/>
          <w:sz w:val="24"/>
          <w:szCs w:val="24"/>
        </w:rPr>
        <w:t xml:space="preserve"> (8 37)313603</w:t>
      </w:r>
      <w:r w:rsidRPr="00EC74B0">
        <w:rPr>
          <w:rFonts w:ascii="Times New Roman" w:hAnsi="Times New Roman" w:cs="Times New Roman"/>
          <w:sz w:val="24"/>
          <w:szCs w:val="24"/>
        </w:rPr>
        <w:t>;</w:t>
      </w:r>
      <w:r w:rsidR="00BE3A69" w:rsidRPr="00BE3A69">
        <w:t xml:space="preserve"> </w:t>
      </w:r>
      <w:r w:rsidR="00BE3A69" w:rsidRPr="00BE3A69">
        <w:rPr>
          <w:rFonts w:ascii="Times New Roman" w:hAnsi="Times New Roman" w:cs="Times New Roman"/>
          <w:sz w:val="24"/>
          <w:szCs w:val="24"/>
        </w:rPr>
        <w:t>(8 37)</w:t>
      </w:r>
      <w:r w:rsidR="00BE3A69">
        <w:rPr>
          <w:rFonts w:ascii="Times New Roman" w:hAnsi="Times New Roman" w:cs="Times New Roman"/>
          <w:sz w:val="24"/>
          <w:szCs w:val="24"/>
          <w:lang w:val="en-US"/>
        </w:rPr>
        <w:t>313684.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2</w:t>
      </w:r>
      <w:r w:rsidRPr="00EC74B0">
        <w:rPr>
          <w:rFonts w:ascii="Times New Roman" w:hAnsi="Times New Roman" w:cs="Times New Roman"/>
          <w:sz w:val="24"/>
          <w:szCs w:val="24"/>
        </w:rPr>
        <w:t>.2. Asmens duomenys tvarkom</w:t>
      </w:r>
      <w:r w:rsidR="00EC74B0" w:rsidRPr="00EC74B0">
        <w:rPr>
          <w:rFonts w:ascii="Times New Roman" w:hAnsi="Times New Roman" w:cs="Times New Roman"/>
          <w:sz w:val="24"/>
          <w:szCs w:val="24"/>
        </w:rPr>
        <w:t>i šiuo tikslu – pagrindinis tik</w:t>
      </w:r>
      <w:r w:rsidRPr="00EC74B0">
        <w:rPr>
          <w:rFonts w:ascii="Times New Roman" w:hAnsi="Times New Roman" w:cs="Times New Roman"/>
          <w:sz w:val="24"/>
          <w:szCs w:val="24"/>
        </w:rPr>
        <w:t>s</w:t>
      </w:r>
      <w:r w:rsidR="00EC74B0" w:rsidRPr="00EC74B0">
        <w:rPr>
          <w:rFonts w:ascii="Times New Roman" w:hAnsi="Times New Roman" w:cs="Times New Roman"/>
          <w:sz w:val="24"/>
          <w:szCs w:val="24"/>
        </w:rPr>
        <w:t>l</w:t>
      </w:r>
      <w:r w:rsidR="00BE3A69">
        <w:rPr>
          <w:rFonts w:ascii="Times New Roman" w:hAnsi="Times New Roman" w:cs="Times New Roman"/>
          <w:sz w:val="24"/>
          <w:szCs w:val="24"/>
        </w:rPr>
        <w:t>as – I</w:t>
      </w:r>
      <w:r w:rsidR="00B15B82">
        <w:rPr>
          <w:rFonts w:ascii="Times New Roman" w:hAnsi="Times New Roman" w:cs="Times New Roman"/>
          <w:sz w:val="24"/>
          <w:szCs w:val="24"/>
        </w:rPr>
        <w:t xml:space="preserve">kimokyklinio ir </w:t>
      </w:r>
      <w:r w:rsidR="00BE3A69">
        <w:rPr>
          <w:rFonts w:ascii="Times New Roman" w:hAnsi="Times New Roman" w:cs="Times New Roman"/>
          <w:sz w:val="24"/>
          <w:szCs w:val="24"/>
        </w:rPr>
        <w:t>P</w:t>
      </w:r>
      <w:r w:rsidRPr="00EC74B0">
        <w:rPr>
          <w:rFonts w:ascii="Times New Roman" w:hAnsi="Times New Roman" w:cs="Times New Roman"/>
          <w:sz w:val="24"/>
          <w:szCs w:val="24"/>
        </w:rPr>
        <w:t>riešmokyklinio ugdymo paslaugų teikimo tikslais. Kiti ti</w:t>
      </w:r>
      <w:r w:rsidR="00B15B82">
        <w:rPr>
          <w:rFonts w:ascii="Times New Roman" w:hAnsi="Times New Roman" w:cs="Times New Roman"/>
          <w:sz w:val="24"/>
          <w:szCs w:val="24"/>
        </w:rPr>
        <w:t xml:space="preserve">kslai apibrėžti šių Taisyklių 3 </w:t>
      </w:r>
      <w:r w:rsidRPr="00EC74B0">
        <w:rPr>
          <w:rFonts w:ascii="Times New Roman" w:hAnsi="Times New Roman" w:cs="Times New Roman"/>
          <w:sz w:val="24"/>
          <w:szCs w:val="24"/>
        </w:rPr>
        <w:t xml:space="preserve">skyriaus </w:t>
      </w:r>
      <w:r w:rsidR="00DD1C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74B0">
        <w:rPr>
          <w:rFonts w:ascii="Times New Roman" w:hAnsi="Times New Roman" w:cs="Times New Roman"/>
          <w:sz w:val="24"/>
          <w:szCs w:val="24"/>
        </w:rPr>
        <w:t>19 dalyje</w:t>
      </w:r>
      <w:r w:rsidR="00961643">
        <w:rPr>
          <w:rFonts w:ascii="Times New Roman" w:hAnsi="Times New Roman" w:cs="Times New Roman"/>
          <w:sz w:val="24"/>
          <w:szCs w:val="24"/>
        </w:rPr>
        <w:t>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3</w:t>
      </w:r>
      <w:r w:rsidRPr="00EC74B0">
        <w:rPr>
          <w:rFonts w:ascii="Times New Roman" w:hAnsi="Times New Roman" w:cs="Times New Roman"/>
          <w:sz w:val="24"/>
          <w:szCs w:val="24"/>
        </w:rPr>
        <w:t>. Duomenų subjektai, kurių asmens duomenys tvarkomi, turi būti informuojami</w:t>
      </w:r>
      <w:r w:rsidR="00EC74B0" w:rsidRPr="00EC74B0">
        <w:rPr>
          <w:rFonts w:ascii="Times New Roman" w:hAnsi="Times New Roman" w:cs="Times New Roman"/>
          <w:sz w:val="24"/>
          <w:szCs w:val="24"/>
        </w:rPr>
        <w:t xml:space="preserve"> ne tik apie jų </w:t>
      </w:r>
      <w:r w:rsidRPr="00EC74B0">
        <w:rPr>
          <w:rFonts w:ascii="Times New Roman" w:hAnsi="Times New Roman" w:cs="Times New Roman"/>
          <w:sz w:val="24"/>
          <w:szCs w:val="24"/>
        </w:rPr>
        <w:t>teisę susipažinti su savo asmens duomenimis, bet ir apie teisę reikalauti ištaisyti, sunaikinti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savo asmens duomenis arba sustabdyti, išskyrus saugojim</w:t>
      </w:r>
      <w:r w:rsidR="00ED2110">
        <w:rPr>
          <w:rFonts w:ascii="Times New Roman" w:hAnsi="Times New Roman" w:cs="Times New Roman"/>
          <w:sz w:val="24"/>
          <w:szCs w:val="24"/>
        </w:rPr>
        <w:t xml:space="preserve">ą, savo asmens duomenų tvarkymo </w:t>
      </w:r>
      <w:r w:rsidRPr="00EC74B0">
        <w:rPr>
          <w:rFonts w:ascii="Times New Roman" w:hAnsi="Times New Roman" w:cs="Times New Roman"/>
          <w:sz w:val="24"/>
          <w:szCs w:val="24"/>
        </w:rPr>
        <w:t>veiksmus.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4</w:t>
      </w:r>
      <w:r w:rsidRPr="00EC74B0">
        <w:rPr>
          <w:rFonts w:ascii="Times New Roman" w:hAnsi="Times New Roman" w:cs="Times New Roman"/>
          <w:sz w:val="24"/>
          <w:szCs w:val="24"/>
        </w:rPr>
        <w:t>. Duomenų subjekto teisė susipažinti su savo asmens duom</w:t>
      </w:r>
      <w:r w:rsidR="00EC74B0" w:rsidRPr="00EC74B0">
        <w:rPr>
          <w:rFonts w:ascii="Times New Roman" w:hAnsi="Times New Roman" w:cs="Times New Roman"/>
          <w:sz w:val="24"/>
          <w:szCs w:val="24"/>
        </w:rPr>
        <w:t xml:space="preserve">enimis procedūrinė įgyvendinimo </w:t>
      </w:r>
      <w:r w:rsidRPr="00EC74B0">
        <w:rPr>
          <w:rFonts w:ascii="Times New Roman" w:hAnsi="Times New Roman" w:cs="Times New Roman"/>
          <w:sz w:val="24"/>
          <w:szCs w:val="24"/>
        </w:rPr>
        <w:t>tvarka: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4</w:t>
      </w:r>
      <w:r w:rsidRPr="00EC74B0">
        <w:rPr>
          <w:rFonts w:ascii="Times New Roman" w:hAnsi="Times New Roman" w:cs="Times New Roman"/>
          <w:sz w:val="24"/>
          <w:szCs w:val="24"/>
        </w:rPr>
        <w:t xml:space="preserve">.1. </w:t>
      </w:r>
      <w:r w:rsidR="00DD1CBA">
        <w:rPr>
          <w:rFonts w:ascii="Times New Roman" w:hAnsi="Times New Roman" w:cs="Times New Roman"/>
          <w:sz w:val="24"/>
          <w:szCs w:val="24"/>
        </w:rPr>
        <w:t>d</w:t>
      </w:r>
      <w:r w:rsidRPr="00EC74B0">
        <w:rPr>
          <w:rFonts w:ascii="Times New Roman" w:hAnsi="Times New Roman" w:cs="Times New Roman"/>
          <w:sz w:val="24"/>
          <w:szCs w:val="24"/>
        </w:rPr>
        <w:t>uomenų subjektas, pateikęs</w:t>
      </w:r>
      <w:r w:rsidR="00ED2110">
        <w:rPr>
          <w:rFonts w:ascii="Times New Roman" w:hAnsi="Times New Roman" w:cs="Times New Roman"/>
          <w:sz w:val="24"/>
          <w:szCs w:val="24"/>
        </w:rPr>
        <w:t xml:space="preserve"> prašymą</w:t>
      </w:r>
      <w:r w:rsidRPr="00EC74B0">
        <w:rPr>
          <w:rFonts w:ascii="Times New Roman" w:hAnsi="Times New Roman" w:cs="Times New Roman"/>
          <w:sz w:val="24"/>
          <w:szCs w:val="24"/>
        </w:rPr>
        <w:t xml:space="preserve"> Įstaigai elektroninių ryšių priem</w:t>
      </w:r>
      <w:r w:rsidR="00ED2110">
        <w:rPr>
          <w:rFonts w:ascii="Times New Roman" w:hAnsi="Times New Roman" w:cs="Times New Roman"/>
          <w:sz w:val="24"/>
          <w:szCs w:val="24"/>
        </w:rPr>
        <w:t xml:space="preserve">onėmis, kurios leidžia tinkamai </w:t>
      </w:r>
      <w:r w:rsidRPr="00EC74B0">
        <w:rPr>
          <w:rFonts w:ascii="Times New Roman" w:hAnsi="Times New Roman" w:cs="Times New Roman"/>
          <w:sz w:val="24"/>
          <w:szCs w:val="24"/>
        </w:rPr>
        <w:t>identifikuoti asmenį, turi teisę gauti informaciją, iš</w:t>
      </w:r>
      <w:r w:rsidR="00ED2110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kokių šaltinių ir kokie jo Asmens duomenys suri</w:t>
      </w:r>
      <w:r w:rsidR="00ED2110">
        <w:rPr>
          <w:rFonts w:ascii="Times New Roman" w:hAnsi="Times New Roman" w:cs="Times New Roman"/>
          <w:sz w:val="24"/>
          <w:szCs w:val="24"/>
        </w:rPr>
        <w:t>nkti, kokiu tikslu jie tvarkomi.</w:t>
      </w:r>
      <w:r w:rsidRPr="00EC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10" w:rsidRDefault="00C51B8F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ED2110">
        <w:rPr>
          <w:rFonts w:ascii="Times New Roman" w:hAnsi="Times New Roman" w:cs="Times New Roman"/>
          <w:sz w:val="24"/>
          <w:szCs w:val="24"/>
        </w:rPr>
        <w:t>.</w:t>
      </w:r>
      <w:r w:rsidR="00ED211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3098" w:rsidRPr="00EC74B0">
        <w:rPr>
          <w:rFonts w:ascii="Times New Roman" w:hAnsi="Times New Roman" w:cs="Times New Roman"/>
          <w:sz w:val="24"/>
          <w:szCs w:val="24"/>
        </w:rPr>
        <w:t xml:space="preserve">. </w:t>
      </w:r>
      <w:r w:rsidR="00DD1CBA">
        <w:rPr>
          <w:rFonts w:ascii="Times New Roman" w:hAnsi="Times New Roman" w:cs="Times New Roman"/>
          <w:sz w:val="24"/>
          <w:szCs w:val="24"/>
        </w:rPr>
        <w:t>į</w:t>
      </w:r>
      <w:r w:rsidR="00843098" w:rsidRPr="00EC74B0">
        <w:rPr>
          <w:rFonts w:ascii="Times New Roman" w:hAnsi="Times New Roman" w:cs="Times New Roman"/>
          <w:sz w:val="24"/>
          <w:szCs w:val="24"/>
        </w:rPr>
        <w:t>gyvendinant Duomenų subjekto teises, užtikrinama trečiųjų asmenų teisė į privatų</w:t>
      </w:r>
      <w:r w:rsidR="00ED2110">
        <w:rPr>
          <w:rFonts w:ascii="Times New Roman" w:hAnsi="Times New Roman" w:cs="Times New Roman"/>
          <w:sz w:val="24"/>
          <w:szCs w:val="24"/>
        </w:rPr>
        <w:t xml:space="preserve"> gyvenimą. </w:t>
      </w:r>
      <w:r w:rsidR="00843098" w:rsidRPr="00EC74B0">
        <w:rPr>
          <w:rFonts w:ascii="Times New Roman" w:hAnsi="Times New Roman" w:cs="Times New Roman"/>
          <w:sz w:val="24"/>
          <w:szCs w:val="24"/>
        </w:rPr>
        <w:t xml:space="preserve"> </w:t>
      </w:r>
      <w:r w:rsidR="00ED2110">
        <w:rPr>
          <w:rFonts w:ascii="Times New Roman" w:hAnsi="Times New Roman" w:cs="Times New Roman"/>
          <w:sz w:val="24"/>
          <w:szCs w:val="24"/>
        </w:rPr>
        <w:t xml:space="preserve">Jeigu </w:t>
      </w:r>
      <w:r w:rsidR="00843098" w:rsidRPr="00EC74B0">
        <w:rPr>
          <w:rFonts w:ascii="Times New Roman" w:hAnsi="Times New Roman" w:cs="Times New Roman"/>
          <w:sz w:val="24"/>
          <w:szCs w:val="24"/>
        </w:rPr>
        <w:t>dokumentuose matomi kitų asmenų duomenys, kurių tapaty</w:t>
      </w:r>
      <w:r w:rsidR="00ED2110">
        <w:rPr>
          <w:rFonts w:ascii="Times New Roman" w:hAnsi="Times New Roman" w:cs="Times New Roman"/>
          <w:sz w:val="24"/>
          <w:szCs w:val="24"/>
        </w:rPr>
        <w:t xml:space="preserve">bė gali būti nustatyta, ar kita </w:t>
      </w:r>
      <w:r w:rsidR="00843098" w:rsidRPr="00EC74B0">
        <w:rPr>
          <w:rFonts w:ascii="Times New Roman" w:hAnsi="Times New Roman" w:cs="Times New Roman"/>
          <w:sz w:val="24"/>
          <w:szCs w:val="24"/>
        </w:rPr>
        <w:t>informacija, kuri gali pažeisti trečiųjų asmenų privatumą, ši</w:t>
      </w:r>
      <w:r w:rsidR="00ED2110">
        <w:rPr>
          <w:rFonts w:ascii="Times New Roman" w:hAnsi="Times New Roman" w:cs="Times New Roman"/>
          <w:sz w:val="24"/>
          <w:szCs w:val="24"/>
        </w:rPr>
        <w:t>e įrašai turi būti retušuoti.</w:t>
      </w:r>
    </w:p>
    <w:p w:rsidR="00ED2110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4</w:t>
      </w:r>
      <w:r w:rsidRPr="00EC74B0">
        <w:rPr>
          <w:rFonts w:ascii="Times New Roman" w:hAnsi="Times New Roman" w:cs="Times New Roman"/>
          <w:sz w:val="24"/>
          <w:szCs w:val="24"/>
        </w:rPr>
        <w:t>.</w:t>
      </w:r>
      <w:r w:rsidR="00DD1CBA">
        <w:rPr>
          <w:rFonts w:ascii="Times New Roman" w:hAnsi="Times New Roman" w:cs="Times New Roman"/>
          <w:sz w:val="24"/>
          <w:szCs w:val="24"/>
        </w:rPr>
        <w:t>3</w:t>
      </w:r>
      <w:r w:rsidRPr="00EC74B0">
        <w:rPr>
          <w:rFonts w:ascii="Times New Roman" w:hAnsi="Times New Roman" w:cs="Times New Roman"/>
          <w:sz w:val="24"/>
          <w:szCs w:val="24"/>
        </w:rPr>
        <w:t xml:space="preserve">. </w:t>
      </w:r>
      <w:r w:rsidR="00DD1CBA">
        <w:rPr>
          <w:rFonts w:ascii="Times New Roman" w:hAnsi="Times New Roman" w:cs="Times New Roman"/>
          <w:sz w:val="24"/>
          <w:szCs w:val="24"/>
        </w:rPr>
        <w:t>g</w:t>
      </w:r>
      <w:r w:rsidRPr="00EC74B0">
        <w:rPr>
          <w:rFonts w:ascii="Times New Roman" w:hAnsi="Times New Roman" w:cs="Times New Roman"/>
          <w:sz w:val="24"/>
          <w:szCs w:val="24"/>
        </w:rPr>
        <w:t>avus Duomenų subjekto prašymą, informacija, ar su juo susiję asmens duomenys yra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ED2110">
        <w:rPr>
          <w:rFonts w:ascii="Times New Roman" w:hAnsi="Times New Roman" w:cs="Times New Roman"/>
          <w:sz w:val="24"/>
          <w:szCs w:val="24"/>
        </w:rPr>
        <w:t xml:space="preserve">tvarkomi,  </w:t>
      </w:r>
      <w:r w:rsidRPr="00EC74B0">
        <w:rPr>
          <w:rFonts w:ascii="Times New Roman" w:hAnsi="Times New Roman" w:cs="Times New Roman"/>
          <w:sz w:val="24"/>
          <w:szCs w:val="24"/>
        </w:rPr>
        <w:t xml:space="preserve">tokie duomenys turi būti pateikiami raštu. 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5</w:t>
      </w:r>
      <w:r w:rsidRPr="00EC74B0">
        <w:rPr>
          <w:rFonts w:ascii="Times New Roman" w:hAnsi="Times New Roman" w:cs="Times New Roman"/>
          <w:sz w:val="24"/>
          <w:szCs w:val="24"/>
        </w:rPr>
        <w:t>. Duomenų subjekto teisė nesutikti su savo asm</w:t>
      </w:r>
      <w:r w:rsidR="00ED2110">
        <w:rPr>
          <w:rFonts w:ascii="Times New Roman" w:hAnsi="Times New Roman" w:cs="Times New Roman"/>
          <w:sz w:val="24"/>
          <w:szCs w:val="24"/>
        </w:rPr>
        <w:t>ens duomenų tvarkymu procedūrine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įgyvendinimo tvarka: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5.</w:t>
      </w:r>
      <w:r w:rsidRPr="00EC74B0">
        <w:rPr>
          <w:rFonts w:ascii="Times New Roman" w:hAnsi="Times New Roman" w:cs="Times New Roman"/>
          <w:sz w:val="24"/>
          <w:szCs w:val="24"/>
        </w:rPr>
        <w:t xml:space="preserve">1. Duomenų subjektas ADTAĮ 5 straipsnio 1 dalies 5 ir </w:t>
      </w:r>
      <w:r w:rsidR="00B15B82">
        <w:rPr>
          <w:rFonts w:ascii="Times New Roman" w:hAnsi="Times New Roman" w:cs="Times New Roman"/>
          <w:sz w:val="24"/>
          <w:szCs w:val="24"/>
        </w:rPr>
        <w:t xml:space="preserve">6 punktuose nurodytais atvejais </w:t>
      </w:r>
      <w:r w:rsidRPr="00EC74B0">
        <w:rPr>
          <w:rFonts w:ascii="Times New Roman" w:hAnsi="Times New Roman" w:cs="Times New Roman"/>
          <w:sz w:val="24"/>
          <w:szCs w:val="24"/>
        </w:rPr>
        <w:t>turi teisę nesutikti, kad būtų tvarkomi jo asmens duomenys;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5</w:t>
      </w:r>
      <w:r w:rsidRPr="00EC74B0">
        <w:rPr>
          <w:rFonts w:ascii="Times New Roman" w:hAnsi="Times New Roman" w:cs="Times New Roman"/>
          <w:sz w:val="24"/>
          <w:szCs w:val="24"/>
        </w:rPr>
        <w:t>.2. Duomenų subjekto teisė nesutikti su asmens duo</w:t>
      </w:r>
      <w:r w:rsidR="00B15B82">
        <w:rPr>
          <w:rFonts w:ascii="Times New Roman" w:hAnsi="Times New Roman" w:cs="Times New Roman"/>
          <w:sz w:val="24"/>
          <w:szCs w:val="24"/>
        </w:rPr>
        <w:t xml:space="preserve">menų teikimu įgyvendinama prieš </w:t>
      </w:r>
      <w:r w:rsidRPr="00EC74B0">
        <w:rPr>
          <w:rFonts w:ascii="Times New Roman" w:hAnsi="Times New Roman" w:cs="Times New Roman"/>
          <w:sz w:val="24"/>
          <w:szCs w:val="24"/>
        </w:rPr>
        <w:t>atliekant asmens duomenų tvarkymo veiksmus, Duome</w:t>
      </w:r>
      <w:r w:rsidR="00B15B82">
        <w:rPr>
          <w:rFonts w:ascii="Times New Roman" w:hAnsi="Times New Roman" w:cs="Times New Roman"/>
          <w:sz w:val="24"/>
          <w:szCs w:val="24"/>
        </w:rPr>
        <w:t xml:space="preserve">nų subjektą raštu informuojant: apie </w:t>
      </w:r>
      <w:r w:rsidRPr="00EC74B0">
        <w:rPr>
          <w:rFonts w:ascii="Times New Roman" w:hAnsi="Times New Roman" w:cs="Times New Roman"/>
          <w:sz w:val="24"/>
          <w:szCs w:val="24"/>
        </w:rPr>
        <w:t>ketinamą atlikti asmens duomenų tvarkymo veiksm</w:t>
      </w:r>
      <w:r w:rsidR="00B15B82">
        <w:rPr>
          <w:rFonts w:ascii="Times New Roman" w:hAnsi="Times New Roman" w:cs="Times New Roman"/>
          <w:sz w:val="24"/>
          <w:szCs w:val="24"/>
        </w:rPr>
        <w:t xml:space="preserve">ą (teikimą, naudojimą ir pan.); </w:t>
      </w:r>
      <w:r w:rsidRPr="00EC74B0">
        <w:rPr>
          <w:rFonts w:ascii="Times New Roman" w:hAnsi="Times New Roman" w:cs="Times New Roman"/>
          <w:sz w:val="24"/>
          <w:szCs w:val="24"/>
        </w:rPr>
        <w:t>nurodant, jog Duomenų subjektas turi teisę nesut</w:t>
      </w:r>
      <w:r w:rsidR="00B15B82">
        <w:rPr>
          <w:rFonts w:ascii="Times New Roman" w:hAnsi="Times New Roman" w:cs="Times New Roman"/>
          <w:sz w:val="24"/>
          <w:szCs w:val="24"/>
        </w:rPr>
        <w:t xml:space="preserve">ikti su tokiu duomenų tvarkymu; </w:t>
      </w:r>
      <w:r w:rsidRPr="00EC74B0">
        <w:rPr>
          <w:rFonts w:ascii="Times New Roman" w:hAnsi="Times New Roman" w:cs="Times New Roman"/>
          <w:sz w:val="24"/>
          <w:szCs w:val="24"/>
        </w:rPr>
        <w:t>paaiškinant, kad teisiškai pagrįstas nesutikimas turi būti i</w:t>
      </w:r>
      <w:r w:rsidR="00B15B82">
        <w:rPr>
          <w:rFonts w:ascii="Times New Roman" w:hAnsi="Times New Roman" w:cs="Times New Roman"/>
          <w:sz w:val="24"/>
          <w:szCs w:val="24"/>
        </w:rPr>
        <w:t xml:space="preserve">šreiškiamas pateikiant rašytinį </w:t>
      </w:r>
      <w:r w:rsidRPr="00EC74B0">
        <w:rPr>
          <w:rFonts w:ascii="Times New Roman" w:hAnsi="Times New Roman" w:cs="Times New Roman"/>
          <w:sz w:val="24"/>
          <w:szCs w:val="24"/>
        </w:rPr>
        <w:t>pranešimą, kuris duomenų valdytojui gali būti pa</w:t>
      </w:r>
      <w:r w:rsidR="00B15B82">
        <w:rPr>
          <w:rFonts w:ascii="Times New Roman" w:hAnsi="Times New Roman" w:cs="Times New Roman"/>
          <w:sz w:val="24"/>
          <w:szCs w:val="24"/>
        </w:rPr>
        <w:t xml:space="preserve">teikiamas asmeniškai, paštu ar </w:t>
      </w:r>
      <w:r w:rsidRPr="00EC74B0">
        <w:rPr>
          <w:rFonts w:ascii="Times New Roman" w:hAnsi="Times New Roman" w:cs="Times New Roman"/>
          <w:sz w:val="24"/>
          <w:szCs w:val="24"/>
        </w:rPr>
        <w:t>elektroninių ryšių priemonėmis; nustatant protingą term</w:t>
      </w:r>
      <w:r w:rsidR="00B15B82">
        <w:rPr>
          <w:rFonts w:ascii="Times New Roman" w:hAnsi="Times New Roman" w:cs="Times New Roman"/>
          <w:sz w:val="24"/>
          <w:szCs w:val="24"/>
        </w:rPr>
        <w:t xml:space="preserve">iną, per kurį Duomenų subjektas </w:t>
      </w:r>
      <w:r w:rsidRPr="00EC74B0">
        <w:rPr>
          <w:rFonts w:ascii="Times New Roman" w:hAnsi="Times New Roman" w:cs="Times New Roman"/>
          <w:sz w:val="24"/>
          <w:szCs w:val="24"/>
        </w:rPr>
        <w:t>turi teisę išreikšti savo valią;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51B8F">
        <w:rPr>
          <w:rFonts w:ascii="Times New Roman" w:hAnsi="Times New Roman" w:cs="Times New Roman"/>
          <w:sz w:val="24"/>
          <w:szCs w:val="24"/>
        </w:rPr>
        <w:t>5</w:t>
      </w:r>
      <w:r w:rsidRPr="00EC74B0">
        <w:rPr>
          <w:rFonts w:ascii="Times New Roman" w:hAnsi="Times New Roman" w:cs="Times New Roman"/>
          <w:sz w:val="24"/>
          <w:szCs w:val="24"/>
        </w:rPr>
        <w:t xml:space="preserve">.3. </w:t>
      </w:r>
      <w:r w:rsidR="00DD1CBA">
        <w:rPr>
          <w:rFonts w:ascii="Times New Roman" w:hAnsi="Times New Roman" w:cs="Times New Roman"/>
          <w:sz w:val="24"/>
          <w:szCs w:val="24"/>
        </w:rPr>
        <w:t>j</w:t>
      </w:r>
      <w:r w:rsidRPr="00EC74B0">
        <w:rPr>
          <w:rFonts w:ascii="Times New Roman" w:hAnsi="Times New Roman" w:cs="Times New Roman"/>
          <w:sz w:val="24"/>
          <w:szCs w:val="24"/>
        </w:rPr>
        <w:t>eigu Duomenų subjektas per nustatytą terminą išreiškia</w:t>
      </w:r>
      <w:r w:rsidR="00B15B82">
        <w:rPr>
          <w:rFonts w:ascii="Times New Roman" w:hAnsi="Times New Roman" w:cs="Times New Roman"/>
          <w:sz w:val="24"/>
          <w:szCs w:val="24"/>
        </w:rPr>
        <w:t xml:space="preserve"> teisiškai pagrįstą nesutikimą, </w:t>
      </w:r>
      <w:r w:rsidRPr="00EC74B0">
        <w:rPr>
          <w:rFonts w:ascii="Times New Roman" w:hAnsi="Times New Roman" w:cs="Times New Roman"/>
          <w:sz w:val="24"/>
          <w:szCs w:val="24"/>
        </w:rPr>
        <w:t>Duomenų valdytojas neatlieka asmens duomenų tvar</w:t>
      </w:r>
      <w:r w:rsidR="00B15B82">
        <w:rPr>
          <w:rFonts w:ascii="Times New Roman" w:hAnsi="Times New Roman" w:cs="Times New Roman"/>
          <w:sz w:val="24"/>
          <w:szCs w:val="24"/>
        </w:rPr>
        <w:t xml:space="preserve">kymo veiksmų ADTAĮ 5 straipsnio </w:t>
      </w:r>
      <w:r w:rsidRPr="00EC74B0">
        <w:rPr>
          <w:rFonts w:ascii="Times New Roman" w:hAnsi="Times New Roman" w:cs="Times New Roman"/>
          <w:sz w:val="24"/>
          <w:szCs w:val="24"/>
        </w:rPr>
        <w:t>1 dalies 5 ar 6 punktuose nustatytais atvejais ir Duome</w:t>
      </w:r>
      <w:r w:rsidR="00B15B82">
        <w:rPr>
          <w:rFonts w:ascii="Times New Roman" w:hAnsi="Times New Roman" w:cs="Times New Roman"/>
          <w:sz w:val="24"/>
          <w:szCs w:val="24"/>
        </w:rPr>
        <w:t xml:space="preserve">nų subjekto prašymu praneša jam </w:t>
      </w:r>
      <w:r w:rsidRPr="00EC74B0">
        <w:rPr>
          <w:rFonts w:ascii="Times New Roman" w:hAnsi="Times New Roman" w:cs="Times New Roman"/>
          <w:sz w:val="24"/>
          <w:szCs w:val="24"/>
        </w:rPr>
        <w:t>apie jo asmens duomenų tvarkymo veiksmų nut</w:t>
      </w:r>
      <w:r w:rsidR="00B15B82">
        <w:rPr>
          <w:rFonts w:ascii="Times New Roman" w:hAnsi="Times New Roman" w:cs="Times New Roman"/>
          <w:sz w:val="24"/>
          <w:szCs w:val="24"/>
        </w:rPr>
        <w:t xml:space="preserve">raukimą ar atsisakymą nutraukti duomenų tvarkymo </w:t>
      </w:r>
      <w:r w:rsidRPr="00EC74B0">
        <w:rPr>
          <w:rFonts w:ascii="Times New Roman" w:hAnsi="Times New Roman" w:cs="Times New Roman"/>
          <w:sz w:val="24"/>
          <w:szCs w:val="24"/>
        </w:rPr>
        <w:t>veiksmus, nurodant atsisakymo motyvus.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Pr="00EC74B0">
        <w:rPr>
          <w:rFonts w:ascii="Times New Roman" w:hAnsi="Times New Roman" w:cs="Times New Roman"/>
          <w:sz w:val="24"/>
          <w:szCs w:val="24"/>
        </w:rPr>
        <w:t>. Duomenų subjekto teisė reikalauti ištaisyti, sunaikinti savo a</w:t>
      </w:r>
      <w:r w:rsidR="00EC74B0" w:rsidRPr="00EC74B0">
        <w:rPr>
          <w:rFonts w:ascii="Times New Roman" w:hAnsi="Times New Roman" w:cs="Times New Roman"/>
          <w:sz w:val="24"/>
          <w:szCs w:val="24"/>
        </w:rPr>
        <w:t xml:space="preserve">smens duomenis arba sustabdyti, </w:t>
      </w:r>
      <w:r w:rsidRPr="00EC74B0">
        <w:rPr>
          <w:rFonts w:ascii="Times New Roman" w:hAnsi="Times New Roman" w:cs="Times New Roman"/>
          <w:sz w:val="24"/>
          <w:szCs w:val="24"/>
        </w:rPr>
        <w:t>išskyrus saugojimą, savo asmens duomenų tvarkymo v</w:t>
      </w:r>
      <w:r w:rsidR="00EC74B0" w:rsidRPr="00EC74B0">
        <w:rPr>
          <w:rFonts w:ascii="Times New Roman" w:hAnsi="Times New Roman" w:cs="Times New Roman"/>
          <w:sz w:val="24"/>
          <w:szCs w:val="24"/>
        </w:rPr>
        <w:t xml:space="preserve">eiksmų procedūrinė įgyvendinimo </w:t>
      </w:r>
      <w:r w:rsidRPr="00EC74B0">
        <w:rPr>
          <w:rFonts w:ascii="Times New Roman" w:hAnsi="Times New Roman" w:cs="Times New Roman"/>
          <w:sz w:val="24"/>
          <w:szCs w:val="24"/>
        </w:rPr>
        <w:t>tvarka: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Pr="00EC74B0">
        <w:rPr>
          <w:rFonts w:ascii="Times New Roman" w:hAnsi="Times New Roman" w:cs="Times New Roman"/>
          <w:sz w:val="24"/>
          <w:szCs w:val="24"/>
        </w:rPr>
        <w:t xml:space="preserve">.1. </w:t>
      </w:r>
      <w:r w:rsidR="00DD1CBA">
        <w:rPr>
          <w:rFonts w:ascii="Times New Roman" w:hAnsi="Times New Roman" w:cs="Times New Roman"/>
          <w:sz w:val="24"/>
          <w:szCs w:val="24"/>
        </w:rPr>
        <w:t>j</w:t>
      </w:r>
      <w:r w:rsidRPr="00EC74B0">
        <w:rPr>
          <w:rFonts w:ascii="Times New Roman" w:hAnsi="Times New Roman" w:cs="Times New Roman"/>
          <w:sz w:val="24"/>
          <w:szCs w:val="24"/>
        </w:rPr>
        <w:t>eigu Duomenų subjektas, susipažinęs su savo asm</w:t>
      </w:r>
      <w:r w:rsidR="00B15B82">
        <w:rPr>
          <w:rFonts w:ascii="Times New Roman" w:hAnsi="Times New Roman" w:cs="Times New Roman"/>
          <w:sz w:val="24"/>
          <w:szCs w:val="24"/>
        </w:rPr>
        <w:t xml:space="preserve">ens duomenimis, nustato, kad jo </w:t>
      </w:r>
      <w:r w:rsidRPr="00EC74B0">
        <w:rPr>
          <w:rFonts w:ascii="Times New Roman" w:hAnsi="Times New Roman" w:cs="Times New Roman"/>
          <w:sz w:val="24"/>
          <w:szCs w:val="24"/>
        </w:rPr>
        <w:t>asmens duomenys yra neteisingi, neišsamūs ar ne</w:t>
      </w:r>
      <w:r w:rsidR="00B15B82">
        <w:rPr>
          <w:rFonts w:ascii="Times New Roman" w:hAnsi="Times New Roman" w:cs="Times New Roman"/>
          <w:sz w:val="24"/>
          <w:szCs w:val="24"/>
        </w:rPr>
        <w:t xml:space="preserve">tikslūs, ir kreipiasi į duomenų </w:t>
      </w:r>
      <w:r w:rsidRPr="00EC74B0">
        <w:rPr>
          <w:rFonts w:ascii="Times New Roman" w:hAnsi="Times New Roman" w:cs="Times New Roman"/>
          <w:sz w:val="24"/>
          <w:szCs w:val="24"/>
        </w:rPr>
        <w:t xml:space="preserve">valdytoją, duomenų valdytojas nedelsdamas, ne </w:t>
      </w:r>
      <w:r w:rsidR="00B15B82">
        <w:rPr>
          <w:rFonts w:ascii="Times New Roman" w:hAnsi="Times New Roman" w:cs="Times New Roman"/>
          <w:sz w:val="24"/>
          <w:szCs w:val="24"/>
        </w:rPr>
        <w:t xml:space="preserve">vėliau kaip per 5 darbo dienas, </w:t>
      </w:r>
      <w:r w:rsidRPr="00EC74B0">
        <w:rPr>
          <w:rFonts w:ascii="Times New Roman" w:hAnsi="Times New Roman" w:cs="Times New Roman"/>
          <w:sz w:val="24"/>
          <w:szCs w:val="24"/>
        </w:rPr>
        <w:t>patikrina asmens duomenis ir Duomenų subjekto rašyt</w:t>
      </w:r>
      <w:r w:rsidR="00B15B82">
        <w:rPr>
          <w:rFonts w:ascii="Times New Roman" w:hAnsi="Times New Roman" w:cs="Times New Roman"/>
          <w:sz w:val="24"/>
          <w:szCs w:val="24"/>
        </w:rPr>
        <w:t xml:space="preserve">iniu prašymu, pateiktu </w:t>
      </w:r>
      <w:r w:rsidRPr="00EC74B0">
        <w:rPr>
          <w:rFonts w:ascii="Times New Roman" w:hAnsi="Times New Roman" w:cs="Times New Roman"/>
          <w:sz w:val="24"/>
          <w:szCs w:val="24"/>
        </w:rPr>
        <w:t>asmeniškai, paštu ar elektroninių ryšių priemonėmis, n</w:t>
      </w:r>
      <w:r w:rsidR="00B15B82">
        <w:rPr>
          <w:rFonts w:ascii="Times New Roman" w:hAnsi="Times New Roman" w:cs="Times New Roman"/>
          <w:sz w:val="24"/>
          <w:szCs w:val="24"/>
        </w:rPr>
        <w:t xml:space="preserve">edelsdamas ištaiso neteisingus, </w:t>
      </w:r>
      <w:r w:rsidRPr="00EC74B0">
        <w:rPr>
          <w:rFonts w:ascii="Times New Roman" w:hAnsi="Times New Roman" w:cs="Times New Roman"/>
          <w:sz w:val="24"/>
          <w:szCs w:val="24"/>
        </w:rPr>
        <w:t>neišsamius, netikslius asmens duomenis ir (arba</w:t>
      </w:r>
      <w:r w:rsidR="00B15B82">
        <w:rPr>
          <w:rFonts w:ascii="Times New Roman" w:hAnsi="Times New Roman" w:cs="Times New Roman"/>
          <w:sz w:val="24"/>
          <w:szCs w:val="24"/>
        </w:rPr>
        <w:t xml:space="preserve">) sustabdo tokių asmens duomenų </w:t>
      </w:r>
      <w:r w:rsidRPr="00EC74B0">
        <w:rPr>
          <w:rFonts w:ascii="Times New Roman" w:hAnsi="Times New Roman" w:cs="Times New Roman"/>
          <w:sz w:val="24"/>
          <w:szCs w:val="24"/>
        </w:rPr>
        <w:t>tvarkymo veiksmus, išskyrus saugojimą;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Pr="00EC74B0">
        <w:rPr>
          <w:rFonts w:ascii="Times New Roman" w:hAnsi="Times New Roman" w:cs="Times New Roman"/>
          <w:sz w:val="24"/>
          <w:szCs w:val="24"/>
        </w:rPr>
        <w:t xml:space="preserve">.2. </w:t>
      </w:r>
      <w:r w:rsidR="00DD1CBA">
        <w:rPr>
          <w:rFonts w:ascii="Times New Roman" w:hAnsi="Times New Roman" w:cs="Times New Roman"/>
          <w:sz w:val="24"/>
          <w:szCs w:val="24"/>
        </w:rPr>
        <w:t>j</w:t>
      </w:r>
      <w:r w:rsidRPr="00EC74B0">
        <w:rPr>
          <w:rFonts w:ascii="Times New Roman" w:hAnsi="Times New Roman" w:cs="Times New Roman"/>
          <w:sz w:val="24"/>
          <w:szCs w:val="24"/>
        </w:rPr>
        <w:t>eigu Duomenų subjektas, susipažinęs su savo asm</w:t>
      </w:r>
      <w:r w:rsidR="00B15B82">
        <w:rPr>
          <w:rFonts w:ascii="Times New Roman" w:hAnsi="Times New Roman" w:cs="Times New Roman"/>
          <w:sz w:val="24"/>
          <w:szCs w:val="24"/>
        </w:rPr>
        <w:t xml:space="preserve">ens duomenimis, nustato, kad jo </w:t>
      </w:r>
      <w:r w:rsidRPr="00EC74B0">
        <w:rPr>
          <w:rFonts w:ascii="Times New Roman" w:hAnsi="Times New Roman" w:cs="Times New Roman"/>
          <w:sz w:val="24"/>
          <w:szCs w:val="24"/>
        </w:rPr>
        <w:t>asmens duomenys yra tvarkomi neteisėtai, nesąžiningai, i</w:t>
      </w:r>
      <w:r w:rsidR="00B15B82">
        <w:rPr>
          <w:rFonts w:ascii="Times New Roman" w:hAnsi="Times New Roman" w:cs="Times New Roman"/>
          <w:sz w:val="24"/>
          <w:szCs w:val="24"/>
        </w:rPr>
        <w:t xml:space="preserve">r pats ar jo įgaliotas atstovas </w:t>
      </w:r>
      <w:r w:rsidRPr="00EC74B0">
        <w:rPr>
          <w:rFonts w:ascii="Times New Roman" w:hAnsi="Times New Roman" w:cs="Times New Roman"/>
          <w:sz w:val="24"/>
          <w:szCs w:val="24"/>
        </w:rPr>
        <w:t>raštu kreipiasi į duomenų valdytoją, duomenų valdyto</w:t>
      </w:r>
      <w:r w:rsidR="00B15B82">
        <w:rPr>
          <w:rFonts w:ascii="Times New Roman" w:hAnsi="Times New Roman" w:cs="Times New Roman"/>
          <w:sz w:val="24"/>
          <w:szCs w:val="24"/>
        </w:rPr>
        <w:t xml:space="preserve">jas nedelsdamas, ne vėliau kaip </w:t>
      </w:r>
      <w:r w:rsidRPr="00EC74B0">
        <w:rPr>
          <w:rFonts w:ascii="Times New Roman" w:hAnsi="Times New Roman" w:cs="Times New Roman"/>
          <w:sz w:val="24"/>
          <w:szCs w:val="24"/>
        </w:rPr>
        <w:t xml:space="preserve">per 5 darbo dienas, neatlygintinai patikrina </w:t>
      </w:r>
      <w:r w:rsidR="00EC74B0" w:rsidRPr="00EC74B0">
        <w:rPr>
          <w:rFonts w:ascii="Times New Roman" w:hAnsi="Times New Roman" w:cs="Times New Roman"/>
          <w:sz w:val="24"/>
          <w:szCs w:val="24"/>
        </w:rPr>
        <w:t>Duomenų subjekto asmens duomenų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tvarkymo teisėtumą, sąžiningumą ir nedelsdamas sunaikina neteisėtai ir nesąžiningai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sukauptus asmens duomenis</w:t>
      </w:r>
      <w:r w:rsidR="00ED2110">
        <w:rPr>
          <w:rFonts w:ascii="Times New Roman" w:hAnsi="Times New Roman" w:cs="Times New Roman"/>
          <w:sz w:val="24"/>
          <w:szCs w:val="24"/>
        </w:rPr>
        <w:t>.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Pr="00EC74B0">
        <w:rPr>
          <w:rFonts w:ascii="Times New Roman" w:hAnsi="Times New Roman" w:cs="Times New Roman"/>
          <w:sz w:val="24"/>
          <w:szCs w:val="24"/>
        </w:rPr>
        <w:t xml:space="preserve">.3. </w:t>
      </w:r>
      <w:r w:rsidR="00DD1CBA">
        <w:rPr>
          <w:rFonts w:ascii="Times New Roman" w:hAnsi="Times New Roman" w:cs="Times New Roman"/>
          <w:sz w:val="24"/>
          <w:szCs w:val="24"/>
        </w:rPr>
        <w:t>D</w:t>
      </w:r>
      <w:r w:rsidRPr="00EC74B0">
        <w:rPr>
          <w:rFonts w:ascii="Times New Roman" w:hAnsi="Times New Roman" w:cs="Times New Roman"/>
          <w:sz w:val="24"/>
          <w:szCs w:val="24"/>
        </w:rPr>
        <w:t>uomenų valdytojas, Duomenų subjekto ar jo įga</w:t>
      </w:r>
      <w:r w:rsidR="00B15B82">
        <w:rPr>
          <w:rFonts w:ascii="Times New Roman" w:hAnsi="Times New Roman" w:cs="Times New Roman"/>
          <w:sz w:val="24"/>
          <w:szCs w:val="24"/>
        </w:rPr>
        <w:t xml:space="preserve">lioto atstovo prašymu sustabdęs </w:t>
      </w:r>
      <w:r w:rsidRPr="00EC74B0">
        <w:rPr>
          <w:rFonts w:ascii="Times New Roman" w:hAnsi="Times New Roman" w:cs="Times New Roman"/>
          <w:sz w:val="24"/>
          <w:szCs w:val="24"/>
        </w:rPr>
        <w:t>Duomenų subjekto asmens duomenų tvarkymo veiksmus, asmens duomenis, kurių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tvarkymo veiksmai sustabdyti, saugo tol, kol jie bus ištaisyti ar sunaikinti</w:t>
      </w:r>
      <w:r w:rsidR="00ED2110">
        <w:rPr>
          <w:rFonts w:ascii="Times New Roman" w:hAnsi="Times New Roman" w:cs="Times New Roman"/>
          <w:sz w:val="24"/>
          <w:szCs w:val="24"/>
        </w:rPr>
        <w:t>.</w:t>
      </w:r>
      <w:r w:rsidRPr="00EC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98" w:rsidRPr="00EC74B0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="00ED2110">
        <w:rPr>
          <w:rFonts w:ascii="Times New Roman" w:hAnsi="Times New Roman" w:cs="Times New Roman"/>
          <w:sz w:val="24"/>
          <w:szCs w:val="24"/>
        </w:rPr>
        <w:t>.4.</w:t>
      </w:r>
      <w:r w:rsidRPr="00EC74B0">
        <w:rPr>
          <w:rFonts w:ascii="Times New Roman" w:hAnsi="Times New Roman" w:cs="Times New Roman"/>
          <w:sz w:val="24"/>
          <w:szCs w:val="24"/>
        </w:rPr>
        <w:t xml:space="preserve"> Duomenų subjekto asmens duomenys taisomi ir naikinami arba jų tvarkymo veiksmai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 xml:space="preserve">sustabdomi pagal Duomenų subjekto tapatybę ir jo </w:t>
      </w:r>
      <w:r w:rsidR="00B15B82">
        <w:rPr>
          <w:rFonts w:ascii="Times New Roman" w:hAnsi="Times New Roman" w:cs="Times New Roman"/>
          <w:sz w:val="24"/>
          <w:szCs w:val="24"/>
        </w:rPr>
        <w:t xml:space="preserve">asmens duomenis patvirtinančius </w:t>
      </w:r>
      <w:r w:rsidRPr="00EC74B0">
        <w:rPr>
          <w:rFonts w:ascii="Times New Roman" w:hAnsi="Times New Roman" w:cs="Times New Roman"/>
          <w:sz w:val="24"/>
          <w:szCs w:val="24"/>
        </w:rPr>
        <w:t>dokumentus, gavus Duomenų subjekto ar jo įgalioto atstovo prašymą;</w:t>
      </w:r>
    </w:p>
    <w:p w:rsidR="00843098" w:rsidRPr="00EC74B0" w:rsidRDefault="00ED2110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1B8F">
        <w:rPr>
          <w:rFonts w:ascii="Times New Roman" w:hAnsi="Times New Roman" w:cs="Times New Roman"/>
          <w:sz w:val="24"/>
          <w:szCs w:val="24"/>
        </w:rPr>
        <w:t>6</w:t>
      </w:r>
      <w:r w:rsidR="00961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3098" w:rsidRPr="00EC74B0">
        <w:rPr>
          <w:rFonts w:ascii="Times New Roman" w:hAnsi="Times New Roman" w:cs="Times New Roman"/>
          <w:sz w:val="24"/>
          <w:szCs w:val="24"/>
        </w:rPr>
        <w:t>. Duomenų valdytojas nedelsdamas, ne vėliau kaip</w:t>
      </w:r>
      <w:r w:rsidR="00B15B82">
        <w:rPr>
          <w:rFonts w:ascii="Times New Roman" w:hAnsi="Times New Roman" w:cs="Times New Roman"/>
          <w:sz w:val="24"/>
          <w:szCs w:val="24"/>
        </w:rPr>
        <w:t xml:space="preserve"> per 5 darbo dienas, informuoja </w:t>
      </w:r>
      <w:r w:rsidR="00843098" w:rsidRPr="00EC74B0">
        <w:rPr>
          <w:rFonts w:ascii="Times New Roman" w:hAnsi="Times New Roman" w:cs="Times New Roman"/>
          <w:sz w:val="24"/>
          <w:szCs w:val="24"/>
        </w:rPr>
        <w:t>duomenų gavėjus apie Duomenų subjekto ar jo įgalioto</w:t>
      </w:r>
      <w:r w:rsidR="00B15B82">
        <w:rPr>
          <w:rFonts w:ascii="Times New Roman" w:hAnsi="Times New Roman" w:cs="Times New Roman"/>
          <w:sz w:val="24"/>
          <w:szCs w:val="24"/>
        </w:rPr>
        <w:t xml:space="preserve"> atstovo prašymu ištaisytus ar </w:t>
      </w:r>
      <w:r w:rsidR="00843098" w:rsidRPr="00EC74B0">
        <w:rPr>
          <w:rFonts w:ascii="Times New Roman" w:hAnsi="Times New Roman" w:cs="Times New Roman"/>
          <w:sz w:val="24"/>
          <w:szCs w:val="24"/>
        </w:rPr>
        <w:t>sunaikintus Duomenų subjekto asmens duomenis, sustabdytus asmens duomenų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tvarkymo veiksmus. </w:t>
      </w:r>
    </w:p>
    <w:p w:rsidR="00843098" w:rsidRPr="00EC74B0" w:rsidRDefault="00843098" w:rsidP="00FA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FA6F68">
        <w:rPr>
          <w:rFonts w:ascii="Times New Roman" w:hAnsi="Times New Roman" w:cs="Times New Roman"/>
          <w:sz w:val="24"/>
          <w:szCs w:val="24"/>
        </w:rPr>
        <w:t>7</w:t>
      </w:r>
      <w:r w:rsidRPr="00EC74B0">
        <w:rPr>
          <w:rFonts w:ascii="Times New Roman" w:hAnsi="Times New Roman" w:cs="Times New Roman"/>
          <w:sz w:val="24"/>
          <w:szCs w:val="24"/>
        </w:rPr>
        <w:t>. Duomenų valdytojas turi teisę motyvuotai atsisakyti įgyvendinti Duomenų subjekto teises</w:t>
      </w:r>
      <w:r w:rsidR="00FA6F68">
        <w:rPr>
          <w:rFonts w:ascii="Times New Roman" w:hAnsi="Times New Roman" w:cs="Times New Roman"/>
          <w:sz w:val="24"/>
          <w:szCs w:val="24"/>
        </w:rPr>
        <w:t xml:space="preserve"> </w:t>
      </w:r>
      <w:r w:rsidRPr="00EC74B0">
        <w:rPr>
          <w:rFonts w:ascii="Times New Roman" w:hAnsi="Times New Roman" w:cs="Times New Roman"/>
          <w:sz w:val="24"/>
          <w:szCs w:val="24"/>
        </w:rPr>
        <w:t>esant ADTAĮ 23 straipsnio 2 dalyje numatytoms aplinkybėms.</w:t>
      </w:r>
    </w:p>
    <w:p w:rsidR="00FA6F68" w:rsidRPr="00EC74B0" w:rsidRDefault="00843098" w:rsidP="002E1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4B0">
        <w:rPr>
          <w:rFonts w:ascii="Times New Roman" w:hAnsi="Times New Roman" w:cs="Times New Roman"/>
          <w:sz w:val="24"/>
          <w:szCs w:val="24"/>
        </w:rPr>
        <w:t>5</w:t>
      </w:r>
      <w:r w:rsidR="00FA6F68">
        <w:rPr>
          <w:rFonts w:ascii="Times New Roman" w:hAnsi="Times New Roman" w:cs="Times New Roman"/>
          <w:sz w:val="24"/>
          <w:szCs w:val="24"/>
        </w:rPr>
        <w:t>8</w:t>
      </w:r>
      <w:r w:rsidRPr="00EC74B0">
        <w:rPr>
          <w:rFonts w:ascii="Times New Roman" w:hAnsi="Times New Roman" w:cs="Times New Roman"/>
          <w:sz w:val="24"/>
          <w:szCs w:val="24"/>
        </w:rPr>
        <w:t>. Duomenų subjektai prašymus dėl savo teisių įgyvendinimo gali pateikti Įstaigai: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74B0" w:rsidTr="00EC74B0">
        <w:tc>
          <w:tcPr>
            <w:tcW w:w="4508" w:type="dxa"/>
            <w:shd w:val="clear" w:color="auto" w:fill="2E74B5" w:themeFill="accent1" w:themeFillShade="BF"/>
          </w:tcPr>
          <w:p w:rsidR="00EC74B0" w:rsidRDefault="00EC74B0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roniniu paštu</w:t>
            </w:r>
          </w:p>
        </w:tc>
        <w:tc>
          <w:tcPr>
            <w:tcW w:w="4508" w:type="dxa"/>
            <w:shd w:val="clear" w:color="auto" w:fill="2E74B5" w:themeFill="accent1" w:themeFillShade="BF"/>
          </w:tcPr>
          <w:p w:rsidR="00EC74B0" w:rsidRDefault="00EC74B0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Registruotu paštu</w:t>
            </w:r>
          </w:p>
        </w:tc>
      </w:tr>
      <w:tr w:rsidR="00EC74B0" w:rsidTr="00EC74B0">
        <w:tc>
          <w:tcPr>
            <w:tcW w:w="4508" w:type="dxa"/>
            <w:shd w:val="clear" w:color="auto" w:fill="9CC2E5" w:themeFill="accent1" w:themeFillTint="99"/>
          </w:tcPr>
          <w:p w:rsidR="00EC74B0" w:rsidRPr="00843098" w:rsidRDefault="004E09C5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C5">
              <w:rPr>
                <w:rFonts w:ascii="Times New Roman" w:hAnsi="Times New Roman" w:cs="Times New Roman"/>
                <w:sz w:val="24"/>
                <w:szCs w:val="24"/>
              </w:rPr>
              <w:t>darzelis@vaivorykste.kaunas.lm.lt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EC74B0" w:rsidRDefault="00EC74B0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Geležinio Vilko 9, LT-49274 Kaunas</w:t>
            </w:r>
          </w:p>
        </w:tc>
      </w:tr>
    </w:tbl>
    <w:p w:rsid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961643" w:rsidRDefault="00961643" w:rsidP="00843098">
      <w:pPr>
        <w:rPr>
          <w:rFonts w:ascii="Times New Roman" w:hAnsi="Times New Roman" w:cs="Times New Roman"/>
          <w:sz w:val="24"/>
          <w:szCs w:val="24"/>
        </w:rPr>
      </w:pPr>
    </w:p>
    <w:p w:rsidR="00961643" w:rsidRPr="00843098" w:rsidRDefault="00961643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EC74B0" w:rsidRDefault="00843098" w:rsidP="00EC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B0">
        <w:rPr>
          <w:rFonts w:ascii="Times New Roman" w:hAnsi="Times New Roman" w:cs="Times New Roman"/>
          <w:b/>
          <w:sz w:val="24"/>
          <w:szCs w:val="24"/>
        </w:rPr>
        <w:lastRenderedPageBreak/>
        <w:t>X. SKYRIUS</w:t>
      </w:r>
    </w:p>
    <w:p w:rsidR="00843098" w:rsidRDefault="00843098" w:rsidP="002E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B0">
        <w:rPr>
          <w:rFonts w:ascii="Times New Roman" w:hAnsi="Times New Roman" w:cs="Times New Roman"/>
          <w:b/>
          <w:sz w:val="24"/>
          <w:szCs w:val="24"/>
        </w:rPr>
        <w:t xml:space="preserve">ASMENS </w:t>
      </w:r>
      <w:r w:rsidRPr="0042056E">
        <w:rPr>
          <w:rFonts w:ascii="Times New Roman" w:hAnsi="Times New Roman" w:cs="Times New Roman"/>
          <w:b/>
          <w:sz w:val="24"/>
          <w:szCs w:val="24"/>
        </w:rPr>
        <w:t xml:space="preserve">DUOMENŲ </w:t>
      </w:r>
      <w:r w:rsidR="0042056E" w:rsidRPr="0042056E">
        <w:rPr>
          <w:rFonts w:ascii="Times New Roman" w:hAnsi="Times New Roman" w:cs="Times New Roman"/>
          <w:b/>
          <w:sz w:val="24"/>
          <w:szCs w:val="24"/>
        </w:rPr>
        <w:t>APSAUGOS PAREIGŪNO</w:t>
      </w:r>
      <w:r w:rsidR="0042056E">
        <w:rPr>
          <w:rFonts w:ascii="Times New Roman" w:hAnsi="Times New Roman" w:cs="Times New Roman"/>
          <w:b/>
          <w:sz w:val="24"/>
          <w:szCs w:val="24"/>
        </w:rPr>
        <w:t xml:space="preserve"> (DAP)</w:t>
      </w:r>
      <w:r w:rsidRPr="0042056E">
        <w:rPr>
          <w:rFonts w:ascii="Times New Roman" w:hAnsi="Times New Roman" w:cs="Times New Roman"/>
          <w:b/>
          <w:sz w:val="24"/>
          <w:szCs w:val="24"/>
        </w:rPr>
        <w:t xml:space="preserve"> PASITELKIMAS</w:t>
      </w:r>
    </w:p>
    <w:p w:rsidR="00DD1CBA" w:rsidRPr="002E10DD" w:rsidRDefault="00DD1CBA" w:rsidP="002E1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98" w:rsidRPr="00843098" w:rsidRDefault="00FA6F6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 Tais atvejais, kai Įstaiga įgalioja </w:t>
      </w:r>
      <w:r w:rsidR="00680A71" w:rsidRPr="00680A71">
        <w:rPr>
          <w:rFonts w:ascii="Times New Roman" w:hAnsi="Times New Roman" w:cs="Times New Roman"/>
          <w:sz w:val="24"/>
          <w:szCs w:val="24"/>
        </w:rPr>
        <w:t>Dokumentų specialistą</w:t>
      </w:r>
      <w:r w:rsidR="00843098" w:rsidRPr="00680A71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atlikti asmens duomenų tvarkymo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veiksmus, </w:t>
      </w:r>
      <w:r w:rsidR="00680A71">
        <w:rPr>
          <w:rFonts w:ascii="Times New Roman" w:hAnsi="Times New Roman" w:cs="Times New Roman"/>
          <w:sz w:val="24"/>
          <w:szCs w:val="24"/>
        </w:rPr>
        <w:t>tai įtrauk</w:t>
      </w:r>
      <w:r w:rsidR="0042056E">
        <w:rPr>
          <w:rFonts w:ascii="Times New Roman" w:hAnsi="Times New Roman" w:cs="Times New Roman"/>
          <w:sz w:val="24"/>
          <w:szCs w:val="24"/>
        </w:rPr>
        <w:t>ta</w:t>
      </w:r>
      <w:r w:rsidR="00680A71">
        <w:rPr>
          <w:rFonts w:ascii="Times New Roman" w:hAnsi="Times New Roman" w:cs="Times New Roman"/>
          <w:sz w:val="24"/>
          <w:szCs w:val="24"/>
        </w:rPr>
        <w:t xml:space="preserve"> į Dokumentų specialisto pareigybės aprašą, suteik</w:t>
      </w:r>
      <w:r w:rsidR="0042056E">
        <w:rPr>
          <w:rFonts w:ascii="Times New Roman" w:hAnsi="Times New Roman" w:cs="Times New Roman"/>
          <w:sz w:val="24"/>
          <w:szCs w:val="24"/>
        </w:rPr>
        <w:t>iant</w:t>
      </w:r>
      <w:r w:rsidR="00680A71">
        <w:rPr>
          <w:rFonts w:ascii="Times New Roman" w:hAnsi="Times New Roman" w:cs="Times New Roman"/>
          <w:sz w:val="24"/>
          <w:szCs w:val="24"/>
        </w:rPr>
        <w:t xml:space="preserve"> teisę atlikti Duomenų apsaugos pareigūno</w:t>
      </w:r>
      <w:r w:rsidR="0042056E">
        <w:rPr>
          <w:rFonts w:ascii="Times New Roman" w:hAnsi="Times New Roman" w:cs="Times New Roman"/>
          <w:sz w:val="24"/>
          <w:szCs w:val="24"/>
        </w:rPr>
        <w:t xml:space="preserve"> (DAP)</w:t>
      </w:r>
      <w:r w:rsidR="00680A71">
        <w:rPr>
          <w:rFonts w:ascii="Times New Roman" w:hAnsi="Times New Roman" w:cs="Times New Roman"/>
          <w:sz w:val="24"/>
          <w:szCs w:val="24"/>
        </w:rPr>
        <w:t xml:space="preserve"> funkcijas.</w:t>
      </w:r>
    </w:p>
    <w:p w:rsidR="00843098" w:rsidRP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0</w:t>
      </w:r>
      <w:r w:rsidRPr="00843098">
        <w:rPr>
          <w:rFonts w:ascii="Times New Roman" w:hAnsi="Times New Roman" w:cs="Times New Roman"/>
          <w:sz w:val="24"/>
          <w:szCs w:val="24"/>
        </w:rPr>
        <w:t xml:space="preserve">. Sprendimą perduoti Duomenų subjekto duomenų </w:t>
      </w:r>
      <w:r w:rsidRPr="00680A71">
        <w:rPr>
          <w:rFonts w:ascii="Times New Roman" w:hAnsi="Times New Roman" w:cs="Times New Roman"/>
          <w:sz w:val="24"/>
          <w:szCs w:val="24"/>
        </w:rPr>
        <w:t xml:space="preserve">tvarkymą </w:t>
      </w:r>
      <w:r w:rsidR="00680A71" w:rsidRPr="00680A71">
        <w:rPr>
          <w:rFonts w:ascii="Times New Roman" w:hAnsi="Times New Roman" w:cs="Times New Roman"/>
          <w:sz w:val="24"/>
          <w:szCs w:val="24"/>
        </w:rPr>
        <w:t>Duomenų apsaugos pareigūnui</w:t>
      </w:r>
      <w:r w:rsidR="00A56010" w:rsidRPr="00680A71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priima Įstaigos direktorius.</w:t>
      </w:r>
    </w:p>
    <w:p w:rsidR="00843098" w:rsidRP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1</w:t>
      </w:r>
      <w:r w:rsidRPr="00843098">
        <w:rPr>
          <w:rFonts w:ascii="Times New Roman" w:hAnsi="Times New Roman" w:cs="Times New Roman"/>
          <w:sz w:val="24"/>
          <w:szCs w:val="24"/>
        </w:rPr>
        <w:t xml:space="preserve">. Įstaigos vadovas privalo parinkti tokį </w:t>
      </w:r>
      <w:r w:rsidRPr="0042056E">
        <w:rPr>
          <w:rFonts w:ascii="Times New Roman" w:hAnsi="Times New Roman" w:cs="Times New Roman"/>
          <w:sz w:val="24"/>
          <w:szCs w:val="24"/>
        </w:rPr>
        <w:t xml:space="preserve">Duomenų </w:t>
      </w:r>
      <w:r w:rsidR="0042056E" w:rsidRPr="0042056E">
        <w:rPr>
          <w:rFonts w:ascii="Times New Roman" w:hAnsi="Times New Roman" w:cs="Times New Roman"/>
          <w:sz w:val="24"/>
          <w:szCs w:val="24"/>
        </w:rPr>
        <w:t>apsaugos pareig</w:t>
      </w:r>
      <w:r w:rsidR="0042056E">
        <w:rPr>
          <w:rFonts w:ascii="Times New Roman" w:hAnsi="Times New Roman" w:cs="Times New Roman"/>
          <w:sz w:val="24"/>
          <w:szCs w:val="24"/>
        </w:rPr>
        <w:t>ūn</w:t>
      </w:r>
      <w:r w:rsidR="0042056E" w:rsidRPr="0042056E">
        <w:rPr>
          <w:rFonts w:ascii="Times New Roman" w:hAnsi="Times New Roman" w:cs="Times New Roman"/>
          <w:sz w:val="24"/>
          <w:szCs w:val="24"/>
        </w:rPr>
        <w:t xml:space="preserve">ą, </w:t>
      </w:r>
      <w:r w:rsidR="00B15B82" w:rsidRPr="0042056E">
        <w:rPr>
          <w:rFonts w:ascii="Times New Roman" w:hAnsi="Times New Roman" w:cs="Times New Roman"/>
          <w:sz w:val="24"/>
          <w:szCs w:val="24"/>
        </w:rPr>
        <w:t>kuris garantuo</w:t>
      </w:r>
      <w:r w:rsidR="00B15B82">
        <w:rPr>
          <w:rFonts w:ascii="Times New Roman" w:hAnsi="Times New Roman" w:cs="Times New Roman"/>
          <w:sz w:val="24"/>
          <w:szCs w:val="24"/>
        </w:rPr>
        <w:t xml:space="preserve">tų reikiamas </w:t>
      </w:r>
      <w:r w:rsidRPr="00843098">
        <w:rPr>
          <w:rFonts w:ascii="Times New Roman" w:hAnsi="Times New Roman" w:cs="Times New Roman"/>
          <w:sz w:val="24"/>
          <w:szCs w:val="24"/>
        </w:rPr>
        <w:t xml:space="preserve">technines ir organizacines duomenų apsaugos priemones ir </w:t>
      </w:r>
      <w:r w:rsidR="00B15B82">
        <w:rPr>
          <w:rFonts w:ascii="Times New Roman" w:hAnsi="Times New Roman" w:cs="Times New Roman"/>
          <w:sz w:val="24"/>
          <w:szCs w:val="24"/>
        </w:rPr>
        <w:t xml:space="preserve">užtikrintų, kad </w:t>
      </w:r>
      <w:r w:rsidR="0042056E">
        <w:rPr>
          <w:rFonts w:ascii="Times New Roman" w:hAnsi="Times New Roman" w:cs="Times New Roman"/>
          <w:sz w:val="24"/>
          <w:szCs w:val="24"/>
        </w:rPr>
        <w:t>jų būtų</w:t>
      </w:r>
      <w:r w:rsidRPr="00843098">
        <w:rPr>
          <w:rFonts w:ascii="Times New Roman" w:hAnsi="Times New Roman" w:cs="Times New Roman"/>
          <w:sz w:val="24"/>
          <w:szCs w:val="24"/>
        </w:rPr>
        <w:t xml:space="preserve"> laikomasi.</w:t>
      </w:r>
    </w:p>
    <w:p w:rsidR="00843098" w:rsidRP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Pr="00843098">
        <w:rPr>
          <w:rFonts w:ascii="Times New Roman" w:hAnsi="Times New Roman" w:cs="Times New Roman"/>
          <w:sz w:val="24"/>
          <w:szCs w:val="24"/>
        </w:rPr>
        <w:t xml:space="preserve">. Įstaiga, </w:t>
      </w:r>
      <w:r w:rsidRPr="0042056E">
        <w:rPr>
          <w:rFonts w:ascii="Times New Roman" w:hAnsi="Times New Roman" w:cs="Times New Roman"/>
          <w:sz w:val="24"/>
          <w:szCs w:val="24"/>
        </w:rPr>
        <w:t xml:space="preserve">įgaliodama </w:t>
      </w:r>
      <w:r w:rsidR="0042056E">
        <w:rPr>
          <w:rFonts w:ascii="Times New Roman" w:hAnsi="Times New Roman" w:cs="Times New Roman"/>
          <w:sz w:val="24"/>
          <w:szCs w:val="24"/>
        </w:rPr>
        <w:t>DAP</w:t>
      </w:r>
      <w:r w:rsidR="0042056E" w:rsidRPr="0042056E">
        <w:rPr>
          <w:rFonts w:ascii="Times New Roman" w:hAnsi="Times New Roman" w:cs="Times New Roman"/>
          <w:sz w:val="24"/>
          <w:szCs w:val="24"/>
        </w:rPr>
        <w:t xml:space="preserve"> </w:t>
      </w:r>
      <w:r w:rsidRPr="0042056E">
        <w:rPr>
          <w:rFonts w:ascii="Times New Roman" w:hAnsi="Times New Roman" w:cs="Times New Roman"/>
          <w:sz w:val="24"/>
          <w:szCs w:val="24"/>
        </w:rPr>
        <w:t xml:space="preserve">tvarkyti </w:t>
      </w:r>
      <w:r w:rsidR="00B15B82">
        <w:rPr>
          <w:rFonts w:ascii="Times New Roman" w:hAnsi="Times New Roman" w:cs="Times New Roman"/>
          <w:sz w:val="24"/>
          <w:szCs w:val="24"/>
        </w:rPr>
        <w:t xml:space="preserve">asmens duomenis, nurodo, </w:t>
      </w:r>
      <w:r w:rsidR="00EC74B0">
        <w:rPr>
          <w:rFonts w:ascii="Times New Roman" w:hAnsi="Times New Roman" w:cs="Times New Roman"/>
          <w:sz w:val="24"/>
          <w:szCs w:val="24"/>
        </w:rPr>
        <w:t xml:space="preserve">kokius </w:t>
      </w:r>
      <w:r w:rsidRPr="00843098">
        <w:rPr>
          <w:rFonts w:ascii="Times New Roman" w:hAnsi="Times New Roman" w:cs="Times New Roman"/>
          <w:sz w:val="24"/>
          <w:szCs w:val="24"/>
        </w:rPr>
        <w:t>asmens duomenų tvarkymo veiksmus privalo atli</w:t>
      </w:r>
      <w:r w:rsidR="00B15B82">
        <w:rPr>
          <w:rFonts w:ascii="Times New Roman" w:hAnsi="Times New Roman" w:cs="Times New Roman"/>
          <w:sz w:val="24"/>
          <w:szCs w:val="24"/>
        </w:rPr>
        <w:t>kti</w:t>
      </w:r>
      <w:r w:rsidR="0042056E">
        <w:rPr>
          <w:rFonts w:ascii="Times New Roman" w:hAnsi="Times New Roman" w:cs="Times New Roman"/>
          <w:sz w:val="24"/>
          <w:szCs w:val="24"/>
        </w:rPr>
        <w:t xml:space="preserve">, </w:t>
      </w:r>
      <w:r w:rsidR="00B15B82">
        <w:rPr>
          <w:rFonts w:ascii="Times New Roman" w:hAnsi="Times New Roman" w:cs="Times New Roman"/>
          <w:sz w:val="24"/>
          <w:szCs w:val="24"/>
        </w:rPr>
        <w:t xml:space="preserve">Duomenų </w:t>
      </w:r>
      <w:r w:rsidRPr="00843098">
        <w:rPr>
          <w:rFonts w:ascii="Times New Roman" w:hAnsi="Times New Roman" w:cs="Times New Roman"/>
          <w:sz w:val="24"/>
          <w:szCs w:val="24"/>
        </w:rPr>
        <w:t xml:space="preserve">valdytojo vardu. </w:t>
      </w:r>
      <w:r w:rsidR="0042056E" w:rsidRPr="0042056E">
        <w:rPr>
          <w:rFonts w:ascii="Times New Roman" w:hAnsi="Times New Roman" w:cs="Times New Roman"/>
          <w:sz w:val="24"/>
          <w:szCs w:val="24"/>
        </w:rPr>
        <w:t>DAP</w:t>
      </w:r>
      <w:r w:rsidRPr="0042056E">
        <w:rPr>
          <w:rFonts w:ascii="Times New Roman" w:hAnsi="Times New Roman" w:cs="Times New Roman"/>
          <w:sz w:val="24"/>
          <w:szCs w:val="24"/>
        </w:rPr>
        <w:t>, ku</w:t>
      </w:r>
      <w:r w:rsidRPr="00843098">
        <w:rPr>
          <w:rFonts w:ascii="Times New Roman" w:hAnsi="Times New Roman" w:cs="Times New Roman"/>
          <w:sz w:val="24"/>
          <w:szCs w:val="24"/>
        </w:rPr>
        <w:t>ri</w:t>
      </w:r>
      <w:r w:rsidR="0042056E">
        <w:rPr>
          <w:rFonts w:ascii="Times New Roman" w:hAnsi="Times New Roman" w:cs="Times New Roman"/>
          <w:sz w:val="24"/>
          <w:szCs w:val="24"/>
        </w:rPr>
        <w:t>s</w:t>
      </w:r>
      <w:r w:rsidRPr="00843098">
        <w:rPr>
          <w:rFonts w:ascii="Times New Roman" w:hAnsi="Times New Roman" w:cs="Times New Roman"/>
          <w:sz w:val="24"/>
          <w:szCs w:val="24"/>
        </w:rPr>
        <w:t xml:space="preserve"> tvarko Duomenų subjekto duomenis, turi laikyti</w:t>
      </w:r>
      <w:r w:rsidR="00EC74B0">
        <w:rPr>
          <w:rFonts w:ascii="Times New Roman" w:hAnsi="Times New Roman" w:cs="Times New Roman"/>
          <w:sz w:val="24"/>
          <w:szCs w:val="24"/>
        </w:rPr>
        <w:t xml:space="preserve">s </w:t>
      </w:r>
      <w:r w:rsidRPr="00843098">
        <w:rPr>
          <w:rFonts w:ascii="Times New Roman" w:hAnsi="Times New Roman" w:cs="Times New Roman"/>
          <w:sz w:val="24"/>
          <w:szCs w:val="24"/>
        </w:rPr>
        <w:t>konfidencialumo principo ir laikyti paslaptyje bet kokią</w:t>
      </w:r>
      <w:r w:rsidR="00EC74B0">
        <w:rPr>
          <w:rFonts w:ascii="Times New Roman" w:hAnsi="Times New Roman" w:cs="Times New Roman"/>
          <w:sz w:val="24"/>
          <w:szCs w:val="24"/>
        </w:rPr>
        <w:t xml:space="preserve"> su Duomenų subjekto duomenimis </w:t>
      </w:r>
      <w:r w:rsidRPr="00843098">
        <w:rPr>
          <w:rFonts w:ascii="Times New Roman" w:hAnsi="Times New Roman" w:cs="Times New Roman"/>
          <w:sz w:val="24"/>
          <w:szCs w:val="24"/>
        </w:rPr>
        <w:t>susijusią informaciją, su kuria jie susipažino vykdydami d</w:t>
      </w:r>
      <w:r w:rsidR="00EC74B0">
        <w:rPr>
          <w:rFonts w:ascii="Times New Roman" w:hAnsi="Times New Roman" w:cs="Times New Roman"/>
          <w:sz w:val="24"/>
          <w:szCs w:val="24"/>
        </w:rPr>
        <w:t xml:space="preserve">uomenų tvarkymo sutartį, nebent </w:t>
      </w:r>
      <w:r w:rsidRPr="00843098">
        <w:rPr>
          <w:rFonts w:ascii="Times New Roman" w:hAnsi="Times New Roman" w:cs="Times New Roman"/>
          <w:sz w:val="24"/>
          <w:szCs w:val="24"/>
        </w:rPr>
        <w:t>tokia informacija būtų vieša pagal galiojančių įstatymų ir kitų teisės aktų nuostatas.</w:t>
      </w:r>
    </w:p>
    <w:p w:rsidR="00843098" w:rsidRPr="00EC74B0" w:rsidRDefault="00843098" w:rsidP="00EC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B0">
        <w:rPr>
          <w:rFonts w:ascii="Times New Roman" w:hAnsi="Times New Roman" w:cs="Times New Roman"/>
          <w:b/>
          <w:sz w:val="24"/>
          <w:szCs w:val="24"/>
        </w:rPr>
        <w:t>XI. SKYRIUS</w:t>
      </w:r>
    </w:p>
    <w:p w:rsidR="00843098" w:rsidRPr="00EC74B0" w:rsidRDefault="00843098" w:rsidP="00EC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B0">
        <w:rPr>
          <w:rFonts w:ascii="Times New Roman" w:hAnsi="Times New Roman" w:cs="Times New Roman"/>
          <w:b/>
          <w:sz w:val="24"/>
          <w:szCs w:val="24"/>
        </w:rPr>
        <w:t>DUOMEN</w:t>
      </w:r>
      <w:r w:rsidR="00EC74B0">
        <w:rPr>
          <w:rFonts w:ascii="Times New Roman" w:hAnsi="Times New Roman" w:cs="Times New Roman"/>
          <w:b/>
          <w:sz w:val="24"/>
          <w:szCs w:val="24"/>
        </w:rPr>
        <w:t>Ų TEIKIMAS TRETIESIEMS ASMENIMS</w:t>
      </w:r>
    </w:p>
    <w:p w:rsidR="00843098" w:rsidRDefault="00843098" w:rsidP="00FA6F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Pr="00843098">
        <w:rPr>
          <w:rFonts w:ascii="Times New Roman" w:hAnsi="Times New Roman" w:cs="Times New Roman"/>
          <w:sz w:val="24"/>
          <w:szCs w:val="24"/>
        </w:rPr>
        <w:t>. Informacija apie Asmens duomenų teikimą ir gavimą: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2241"/>
        <w:gridCol w:w="2268"/>
      </w:tblGrid>
      <w:tr w:rsidR="00EC74B0" w:rsidTr="001A04A8">
        <w:tc>
          <w:tcPr>
            <w:tcW w:w="1980" w:type="dxa"/>
            <w:shd w:val="clear" w:color="auto" w:fill="2E74B5" w:themeFill="accent1" w:themeFillShade="BF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EC74B0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</w:p>
        </w:tc>
        <w:tc>
          <w:tcPr>
            <w:tcW w:w="1626" w:type="dxa"/>
            <w:shd w:val="clear" w:color="auto" w:fill="2E74B5" w:themeFill="accent1" w:themeFillShade="BF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EC74B0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valdytojas</w:t>
            </w:r>
          </w:p>
        </w:tc>
        <w:tc>
          <w:tcPr>
            <w:tcW w:w="1803" w:type="dxa"/>
            <w:shd w:val="clear" w:color="auto" w:fill="2E74B5" w:themeFill="accent1" w:themeFillShade="BF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EC74B0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tvarkytojas</w:t>
            </w:r>
          </w:p>
        </w:tc>
        <w:tc>
          <w:tcPr>
            <w:tcW w:w="2241" w:type="dxa"/>
            <w:shd w:val="clear" w:color="auto" w:fill="2E74B5" w:themeFill="accent1" w:themeFillShade="BF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teikėjas</w:t>
            </w:r>
          </w:p>
          <w:p w:rsidR="00EC74B0" w:rsidRDefault="00EC74B0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2E74B5" w:themeFill="accent1" w:themeFillShade="BF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gavėjas</w:t>
            </w:r>
          </w:p>
          <w:p w:rsidR="00EC74B0" w:rsidRDefault="00EC74B0" w:rsidP="0084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B0" w:rsidTr="001A04A8">
        <w:tc>
          <w:tcPr>
            <w:tcW w:w="1980" w:type="dxa"/>
            <w:shd w:val="clear" w:color="auto" w:fill="9CC2E5" w:themeFill="accent1" w:themeFillTint="99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Įstaigos ugdytinių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(nepilnamečių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asmenų) asmens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9CC2E5" w:themeFill="accent1" w:themeFillTint="99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CC2E5" w:themeFill="accent1" w:themeFillTint="99"/>
          </w:tcPr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„Vaivorykštė“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Biudžetinių įstaigų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apskaita</w:t>
            </w:r>
          </w:p>
          <w:p w:rsidR="00EC74B0" w:rsidRPr="00843098" w:rsidRDefault="00EC74B0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subjekto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atstovai;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paramos skyrius</w:t>
            </w:r>
          </w:p>
          <w:p w:rsidR="00EC74B0" w:rsidRPr="00843098" w:rsidRDefault="00EC74B0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savivaldybė ir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jai pavaldžios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įstaigos;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registras;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Biudžetinių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apskaita;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Teisėsaugos</w:t>
            </w:r>
          </w:p>
          <w:p w:rsidR="00EC74B0" w:rsidRPr="006F23C1" w:rsidRDefault="00B15B82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institucijoms.</w:t>
            </w:r>
          </w:p>
        </w:tc>
      </w:tr>
      <w:tr w:rsidR="006F23C1" w:rsidTr="001A04A8">
        <w:tc>
          <w:tcPr>
            <w:tcW w:w="1980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Specialių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kategorijų asmens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(duomenys apie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</w:p>
          <w:p w:rsidR="006F23C1" w:rsidRPr="00843098" w:rsidRDefault="00B15B82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sveikatą)</w:t>
            </w:r>
          </w:p>
        </w:tc>
        <w:tc>
          <w:tcPr>
            <w:tcW w:w="1626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F23C1" w:rsidRPr="00843098" w:rsidRDefault="006F23C1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F23C1" w:rsidRPr="00843098" w:rsidRDefault="006F23C1" w:rsidP="00EC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subjekto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atstovas;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priežiūros ir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gydymo įstaigos</w:t>
            </w:r>
          </w:p>
        </w:tc>
        <w:tc>
          <w:tcPr>
            <w:tcW w:w="2268" w:type="dxa"/>
          </w:tcPr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Be Duomenų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subjekto atstovo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sutikimo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neperduodama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C1" w:rsidTr="001A04A8">
        <w:tc>
          <w:tcPr>
            <w:tcW w:w="1980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Ugdytinių atstovų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(tėvų/ globėjų/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rūpintojų)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duomenys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Biudžetinių įstaigų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apskaita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Duomenų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subjektas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savivaldybė ir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jai pavaldžios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registras;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Biudžetinių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apskaita;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Teisėsaugos</w:t>
            </w:r>
          </w:p>
          <w:p w:rsidR="006F23C1" w:rsidRPr="006F23C1" w:rsidRDefault="00B15B82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institucijoms.</w:t>
            </w:r>
          </w:p>
        </w:tc>
      </w:tr>
      <w:tr w:rsidR="006F23C1" w:rsidTr="001A04A8">
        <w:tc>
          <w:tcPr>
            <w:tcW w:w="1980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Biudžetinių įstaigų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apskaita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subjektas;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SoDra;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VMI prie LR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savivaldybė ir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jai pavaldžios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įstaigos;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registras;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Personalo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modulis;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Biudžetinių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apskaita;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Teisėsaugos</w:t>
            </w:r>
          </w:p>
          <w:p w:rsidR="006F23C1" w:rsidRPr="006F23C1" w:rsidRDefault="00B15B82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institucijoms.</w:t>
            </w:r>
          </w:p>
        </w:tc>
      </w:tr>
      <w:tr w:rsidR="006F23C1" w:rsidTr="001A04A8">
        <w:tc>
          <w:tcPr>
            <w:tcW w:w="1980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Paslaugų ir (ar) prekių teikėjų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asmens duomenys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 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Kauno lopšelis– darželis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„Vaivorykštė</w:t>
            </w: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Biudžetinių įstaigų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buhalterinė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apskaita</w:t>
            </w:r>
          </w:p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9CC2E5" w:themeFill="accent1" w:themeFillTint="99"/>
          </w:tcPr>
          <w:p w:rsidR="006F23C1" w:rsidRPr="00843098" w:rsidRDefault="006F23C1" w:rsidP="006F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hAnsi="Times New Roman" w:cs="Times New Roman"/>
                <w:sz w:val="24"/>
                <w:szCs w:val="24"/>
              </w:rPr>
              <w:t>Duomenų subjektas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savivaldybė ir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jai pavaldžios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įstaigos;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SoDra;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VMI prie LR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FM;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Viešųjų pirkimų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tarnyba;</w:t>
            </w:r>
          </w:p>
          <w:p w:rsidR="006F23C1" w:rsidRPr="006F23C1" w:rsidRDefault="006F23C1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1">
              <w:rPr>
                <w:rFonts w:ascii="Times New Roman" w:hAnsi="Times New Roman" w:cs="Times New Roman"/>
                <w:sz w:val="24"/>
                <w:szCs w:val="24"/>
              </w:rPr>
              <w:t>Teisėsaugos</w:t>
            </w:r>
          </w:p>
          <w:p w:rsidR="006F23C1" w:rsidRPr="006F23C1" w:rsidRDefault="00B15B82" w:rsidP="006F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institucijoms.</w:t>
            </w:r>
          </w:p>
        </w:tc>
      </w:tr>
    </w:tbl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4</w:t>
      </w:r>
      <w:r w:rsidRPr="00843098">
        <w:rPr>
          <w:rFonts w:ascii="Times New Roman" w:hAnsi="Times New Roman" w:cs="Times New Roman"/>
          <w:sz w:val="24"/>
          <w:szCs w:val="24"/>
        </w:rPr>
        <w:t>. Neįgaliotų trečiųjų asmenų elektroninius ar kitokia form</w:t>
      </w:r>
      <w:r w:rsidR="00B15B82">
        <w:rPr>
          <w:rFonts w:ascii="Times New Roman" w:hAnsi="Times New Roman" w:cs="Times New Roman"/>
          <w:sz w:val="24"/>
          <w:szCs w:val="24"/>
        </w:rPr>
        <w:t xml:space="preserve">a (išskyrus telefonu) pateiktus </w:t>
      </w:r>
      <w:r w:rsidRPr="00843098">
        <w:rPr>
          <w:rFonts w:ascii="Times New Roman" w:hAnsi="Times New Roman" w:cs="Times New Roman"/>
          <w:sz w:val="24"/>
          <w:szCs w:val="24"/>
        </w:rPr>
        <w:t>prašymus suteikti jiems informaciją apie Duomenų subjektus turi būti atsakom</w:t>
      </w:r>
      <w:r w:rsidR="00B15B82">
        <w:rPr>
          <w:rFonts w:ascii="Times New Roman" w:hAnsi="Times New Roman" w:cs="Times New Roman"/>
          <w:sz w:val="24"/>
          <w:szCs w:val="24"/>
        </w:rPr>
        <w:t xml:space="preserve">a tik, jeigu </w:t>
      </w:r>
      <w:r w:rsidRPr="00843098">
        <w:rPr>
          <w:rFonts w:ascii="Times New Roman" w:hAnsi="Times New Roman" w:cs="Times New Roman"/>
          <w:sz w:val="24"/>
          <w:szCs w:val="24"/>
        </w:rPr>
        <w:t>rašytiniame prašyme yra nurodytas Duomenų subjekto duomenų naudojimo tikslas, tinkamas</w:t>
      </w:r>
      <w:r w:rsidR="00B15B82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teikimo bei gavimo teisinis pagrindas ir prašomų pa</w:t>
      </w:r>
      <w:r w:rsidR="00B15B82">
        <w:rPr>
          <w:rFonts w:ascii="Times New Roman" w:hAnsi="Times New Roman" w:cs="Times New Roman"/>
          <w:sz w:val="24"/>
          <w:szCs w:val="24"/>
        </w:rPr>
        <w:t xml:space="preserve">teikti Duomenų subjektų duomenų apimtis. </w:t>
      </w:r>
      <w:r w:rsidRPr="00843098">
        <w:rPr>
          <w:rFonts w:ascii="Times New Roman" w:hAnsi="Times New Roman" w:cs="Times New Roman"/>
          <w:sz w:val="24"/>
          <w:szCs w:val="24"/>
        </w:rPr>
        <w:t>Informacija (asmens duomenys) apie Duomenų subjektą telefonu neteikiama.</w:t>
      </w:r>
    </w:p>
    <w:p w:rsidR="00843098" w:rsidRP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5</w:t>
      </w:r>
      <w:r w:rsidRPr="00843098">
        <w:rPr>
          <w:rFonts w:ascii="Times New Roman" w:hAnsi="Times New Roman" w:cs="Times New Roman"/>
          <w:sz w:val="24"/>
          <w:szCs w:val="24"/>
        </w:rPr>
        <w:t>. Vienkartinio duomenų teikimo atveju Įstaiga, teikdam</w:t>
      </w:r>
      <w:r w:rsidR="00B15B82">
        <w:rPr>
          <w:rFonts w:ascii="Times New Roman" w:hAnsi="Times New Roman" w:cs="Times New Roman"/>
          <w:sz w:val="24"/>
          <w:szCs w:val="24"/>
        </w:rPr>
        <w:t xml:space="preserve">a asmens duomenis pagal duomenų </w:t>
      </w:r>
      <w:r w:rsidRPr="00843098">
        <w:rPr>
          <w:rFonts w:ascii="Times New Roman" w:hAnsi="Times New Roman" w:cs="Times New Roman"/>
          <w:sz w:val="24"/>
          <w:szCs w:val="24"/>
        </w:rPr>
        <w:t>gavėjo rašytinį prašymą, prioritetą teikia duomenų teikimui elektroninių ryšių priemonėmis.</w:t>
      </w:r>
    </w:p>
    <w:p w:rsidR="00843098" w:rsidRDefault="0084309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6</w:t>
      </w:r>
      <w:r w:rsidRPr="00843098">
        <w:rPr>
          <w:rFonts w:ascii="Times New Roman" w:hAnsi="Times New Roman" w:cs="Times New Roman"/>
          <w:sz w:val="24"/>
          <w:szCs w:val="24"/>
        </w:rPr>
        <w:t>. Įstaiga, užtikrina, kad sveikatos priežiūros paslaugų įgyvendin</w:t>
      </w:r>
      <w:r w:rsidR="000B0665">
        <w:rPr>
          <w:rFonts w:ascii="Times New Roman" w:hAnsi="Times New Roman" w:cs="Times New Roman"/>
          <w:sz w:val="24"/>
          <w:szCs w:val="24"/>
        </w:rPr>
        <w:t xml:space="preserve">imo metu gautų asmens </w:t>
      </w:r>
      <w:r w:rsidRPr="00843098">
        <w:rPr>
          <w:rFonts w:ascii="Times New Roman" w:hAnsi="Times New Roman" w:cs="Times New Roman"/>
          <w:sz w:val="24"/>
          <w:szCs w:val="24"/>
        </w:rPr>
        <w:t>duomenų tvarkymas bus vykdomas tik Europos Sąjungo</w:t>
      </w:r>
      <w:r w:rsidR="000B0665">
        <w:rPr>
          <w:rFonts w:ascii="Times New Roman" w:hAnsi="Times New Roman" w:cs="Times New Roman"/>
          <w:sz w:val="24"/>
          <w:szCs w:val="24"/>
        </w:rPr>
        <w:t xml:space="preserve">s Valstybėje narėje arba kitoje </w:t>
      </w:r>
      <w:r w:rsidRPr="00843098">
        <w:rPr>
          <w:rFonts w:ascii="Times New Roman" w:hAnsi="Times New Roman" w:cs="Times New Roman"/>
          <w:sz w:val="24"/>
          <w:szCs w:val="24"/>
        </w:rPr>
        <w:t>Europos Ekonominėje Erdvėje esančioje valstybėje, arba vals</w:t>
      </w:r>
      <w:r w:rsidR="000B0665">
        <w:rPr>
          <w:rFonts w:ascii="Times New Roman" w:hAnsi="Times New Roman" w:cs="Times New Roman"/>
          <w:sz w:val="24"/>
          <w:szCs w:val="24"/>
        </w:rPr>
        <w:t xml:space="preserve">tybėje, kuri, Europos Komisijos </w:t>
      </w:r>
      <w:r w:rsidRPr="00843098">
        <w:rPr>
          <w:rFonts w:ascii="Times New Roman" w:hAnsi="Times New Roman" w:cs="Times New Roman"/>
          <w:sz w:val="24"/>
          <w:szCs w:val="24"/>
        </w:rPr>
        <w:t>sprendimu, užtikrina tinkamą duomenų apsaugos lygį, arba kita</w:t>
      </w:r>
      <w:r w:rsidR="000B0665">
        <w:rPr>
          <w:rFonts w:ascii="Times New Roman" w:hAnsi="Times New Roman" w:cs="Times New Roman"/>
          <w:sz w:val="24"/>
          <w:szCs w:val="24"/>
        </w:rPr>
        <w:t xml:space="preserve">ip atitinka šį punktą. Norint </w:t>
      </w:r>
      <w:r w:rsidRPr="00843098">
        <w:rPr>
          <w:rFonts w:ascii="Times New Roman" w:hAnsi="Times New Roman" w:cs="Times New Roman"/>
          <w:sz w:val="24"/>
          <w:szCs w:val="24"/>
        </w:rPr>
        <w:t xml:space="preserve">gautus asmens duomenis </w:t>
      </w:r>
      <w:r w:rsidRPr="00843098">
        <w:rPr>
          <w:rFonts w:ascii="Times New Roman" w:hAnsi="Times New Roman" w:cs="Times New Roman"/>
          <w:sz w:val="24"/>
          <w:szCs w:val="24"/>
        </w:rPr>
        <w:lastRenderedPageBreak/>
        <w:t>perduoti arba prie jų suteikti prieigą v</w:t>
      </w:r>
      <w:r w:rsidR="000B0665">
        <w:rPr>
          <w:rFonts w:ascii="Times New Roman" w:hAnsi="Times New Roman" w:cs="Times New Roman"/>
          <w:sz w:val="24"/>
          <w:szCs w:val="24"/>
        </w:rPr>
        <w:t xml:space="preserve">alstybei, kuri neatitinka šiame </w:t>
      </w:r>
      <w:r w:rsidRPr="00843098">
        <w:rPr>
          <w:rFonts w:ascii="Times New Roman" w:hAnsi="Times New Roman" w:cs="Times New Roman"/>
          <w:sz w:val="24"/>
          <w:szCs w:val="24"/>
        </w:rPr>
        <w:t>punkte nurodytų reikalavimų, reikia gauti išankstinį ra</w:t>
      </w:r>
      <w:r w:rsidR="000B0665">
        <w:rPr>
          <w:rFonts w:ascii="Times New Roman" w:hAnsi="Times New Roman" w:cs="Times New Roman"/>
          <w:sz w:val="24"/>
          <w:szCs w:val="24"/>
        </w:rPr>
        <w:t xml:space="preserve">štišką arba elektroninės formos </w:t>
      </w:r>
      <w:r w:rsidRPr="00843098">
        <w:rPr>
          <w:rFonts w:ascii="Times New Roman" w:hAnsi="Times New Roman" w:cs="Times New Roman"/>
          <w:sz w:val="24"/>
          <w:szCs w:val="24"/>
        </w:rPr>
        <w:t>(pavyzdžiui, el. paštu) Duomenų subjekto sutikimą ir la</w:t>
      </w:r>
      <w:r w:rsidR="000B0665">
        <w:rPr>
          <w:rFonts w:ascii="Times New Roman" w:hAnsi="Times New Roman" w:cs="Times New Roman"/>
          <w:sz w:val="24"/>
          <w:szCs w:val="24"/>
        </w:rPr>
        <w:t xml:space="preserve">ikytis asmens duomenų perdavimo </w:t>
      </w:r>
      <w:r w:rsidRPr="00843098">
        <w:rPr>
          <w:rFonts w:ascii="Times New Roman" w:hAnsi="Times New Roman" w:cs="Times New Roman"/>
          <w:sz w:val="24"/>
          <w:szCs w:val="24"/>
        </w:rPr>
        <w:t>trečiosioms valstybėms taisyklių (Reglamento 44-45 str.).</w:t>
      </w:r>
    </w:p>
    <w:p w:rsidR="00A56010" w:rsidRPr="00843098" w:rsidRDefault="00A56010" w:rsidP="002E1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XII. SKYRIUS</w:t>
      </w:r>
    </w:p>
    <w:p w:rsidR="00843098" w:rsidRDefault="00843098" w:rsidP="00A56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ASMENS DUOMENŲ SAUGOJIMO IR SUNAIKINIMO TVARKA</w:t>
      </w:r>
    </w:p>
    <w:p w:rsidR="00A56010" w:rsidRPr="00A56010" w:rsidRDefault="00A56010" w:rsidP="00A56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98" w:rsidRPr="00843098" w:rsidRDefault="004E09C5" w:rsidP="001A0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7</w:t>
      </w:r>
      <w:r w:rsidR="00843098" w:rsidRPr="00843098">
        <w:rPr>
          <w:rFonts w:ascii="Times New Roman" w:hAnsi="Times New Roman" w:cs="Times New Roman"/>
          <w:sz w:val="24"/>
          <w:szCs w:val="24"/>
        </w:rPr>
        <w:t>. Įstaigos tvarkomi asmens duomenys saugomi serveriuose, esančiuose Europos Sąjungos</w:t>
      </w:r>
      <w:r w:rsidR="000B0665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teritorijoje, taip pat duomenų bazėse ir popierinėse bylose.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6F68">
        <w:rPr>
          <w:rFonts w:ascii="Times New Roman" w:hAnsi="Times New Roman" w:cs="Times New Roman"/>
          <w:sz w:val="24"/>
          <w:szCs w:val="24"/>
        </w:rPr>
        <w:t>8</w:t>
      </w:r>
      <w:r w:rsidR="00843098" w:rsidRPr="00843098">
        <w:rPr>
          <w:rFonts w:ascii="Times New Roman" w:hAnsi="Times New Roman" w:cs="Times New Roman"/>
          <w:sz w:val="24"/>
          <w:szCs w:val="24"/>
        </w:rPr>
        <w:t>. Asmens duomenys Įstaigos saugomi tokia forma, kad duomen</w:t>
      </w:r>
      <w:r w:rsidR="00550B98">
        <w:rPr>
          <w:rFonts w:ascii="Times New Roman" w:hAnsi="Times New Roman" w:cs="Times New Roman"/>
          <w:sz w:val="24"/>
          <w:szCs w:val="24"/>
        </w:rPr>
        <w:t xml:space="preserve">ų subjektų tapatybę būtų galima </w:t>
      </w:r>
      <w:r w:rsidR="00843098" w:rsidRPr="00843098">
        <w:rPr>
          <w:rFonts w:ascii="Times New Roman" w:hAnsi="Times New Roman" w:cs="Times New Roman"/>
          <w:sz w:val="24"/>
          <w:szCs w:val="24"/>
        </w:rPr>
        <w:t>nustatyti ne ilgiau, nei tai būtina tais tikslais, kuriais asmens duomenys yra tvarkomi.</w:t>
      </w:r>
    </w:p>
    <w:p w:rsidR="00843098" w:rsidRPr="00843098" w:rsidRDefault="00FA6F6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 Asmens duomenys, nereikalingi jų tvarkymo tiksla</w:t>
      </w:r>
      <w:r w:rsidR="000B0665">
        <w:rPr>
          <w:rFonts w:ascii="Times New Roman" w:hAnsi="Times New Roman" w:cs="Times New Roman"/>
          <w:sz w:val="24"/>
          <w:szCs w:val="24"/>
        </w:rPr>
        <w:t xml:space="preserve">ms, sunaikinami, jeigu Lietuvos </w:t>
      </w:r>
      <w:r w:rsidR="00843098" w:rsidRPr="00843098">
        <w:rPr>
          <w:rFonts w:ascii="Times New Roman" w:hAnsi="Times New Roman" w:cs="Times New Roman"/>
          <w:sz w:val="24"/>
          <w:szCs w:val="24"/>
        </w:rPr>
        <w:t>Respublikos teisės aktai nenustato kitaip.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0</w:t>
      </w:r>
      <w:r w:rsidR="00843098" w:rsidRPr="00843098">
        <w:rPr>
          <w:rFonts w:ascii="Times New Roman" w:hAnsi="Times New Roman" w:cs="Times New Roman"/>
          <w:sz w:val="24"/>
          <w:szCs w:val="24"/>
        </w:rPr>
        <w:t>. Dokumentų saugojimo Įstaigoje terminus ir tvarką reglamentu</w:t>
      </w:r>
      <w:r w:rsidR="00550B98">
        <w:rPr>
          <w:rFonts w:ascii="Times New Roman" w:hAnsi="Times New Roman" w:cs="Times New Roman"/>
          <w:sz w:val="24"/>
          <w:szCs w:val="24"/>
        </w:rPr>
        <w:t xml:space="preserve">oja Lietuvos Respublikos teisės </w:t>
      </w:r>
      <w:r w:rsidR="00843098" w:rsidRPr="00843098">
        <w:rPr>
          <w:rFonts w:ascii="Times New Roman" w:hAnsi="Times New Roman" w:cs="Times New Roman"/>
          <w:sz w:val="24"/>
          <w:szCs w:val="24"/>
        </w:rPr>
        <w:t>aktai ir kiekvienais metais tvirtinami Įstaigos dokumentacijos planai.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1</w:t>
      </w:r>
      <w:r w:rsidR="00843098" w:rsidRPr="00843098">
        <w:rPr>
          <w:rFonts w:ascii="Times New Roman" w:hAnsi="Times New Roman" w:cs="Times New Roman"/>
          <w:sz w:val="24"/>
          <w:szCs w:val="24"/>
        </w:rPr>
        <w:t>. Dokumentus, kuriuose yra asmens duomenų, saugo Įstaigos d</w:t>
      </w:r>
      <w:r w:rsidR="00550B98">
        <w:rPr>
          <w:rFonts w:ascii="Times New Roman" w:hAnsi="Times New Roman" w:cs="Times New Roman"/>
          <w:sz w:val="24"/>
          <w:szCs w:val="24"/>
        </w:rPr>
        <w:t xml:space="preserve">arbuotojai dokumentacijos plane </w:t>
      </w:r>
      <w:r w:rsidR="00843098" w:rsidRPr="00843098">
        <w:rPr>
          <w:rFonts w:ascii="Times New Roman" w:hAnsi="Times New Roman" w:cs="Times New Roman"/>
          <w:sz w:val="24"/>
          <w:szCs w:val="24"/>
        </w:rPr>
        <w:t>patvirtintą terminą. Įstaigos darbuotojai, vadovaudamiesi Li</w:t>
      </w:r>
      <w:r w:rsidR="00550B98">
        <w:rPr>
          <w:rFonts w:ascii="Times New Roman" w:hAnsi="Times New Roman" w:cs="Times New Roman"/>
          <w:sz w:val="24"/>
          <w:szCs w:val="24"/>
        </w:rPr>
        <w:t xml:space="preserve">etuvos Respublikos dokumentų ir </w:t>
      </w:r>
      <w:r w:rsidR="00843098" w:rsidRPr="00843098">
        <w:rPr>
          <w:rFonts w:ascii="Times New Roman" w:hAnsi="Times New Roman" w:cs="Times New Roman"/>
          <w:sz w:val="24"/>
          <w:szCs w:val="24"/>
        </w:rPr>
        <w:t>archyvų įstatymu ir Bendrųjų dokumentų saugojimo terminų rodykle, patvirtinta Lietuv</w:t>
      </w:r>
      <w:r w:rsidR="00550B98">
        <w:rPr>
          <w:rFonts w:ascii="Times New Roman" w:hAnsi="Times New Roman" w:cs="Times New Roman"/>
          <w:sz w:val="24"/>
          <w:szCs w:val="24"/>
        </w:rPr>
        <w:t xml:space="preserve">os </w:t>
      </w:r>
      <w:r w:rsidR="00843098" w:rsidRPr="00843098">
        <w:rPr>
          <w:rFonts w:ascii="Times New Roman" w:hAnsi="Times New Roman" w:cs="Times New Roman"/>
          <w:sz w:val="24"/>
          <w:szCs w:val="24"/>
        </w:rPr>
        <w:t>vyriausiojo archyvaro 2011 m. kovo 9 d. įsakymu Nr</w:t>
      </w:r>
      <w:r w:rsidR="00550B98">
        <w:rPr>
          <w:rFonts w:ascii="Times New Roman" w:hAnsi="Times New Roman" w:cs="Times New Roman"/>
          <w:sz w:val="24"/>
          <w:szCs w:val="24"/>
        </w:rPr>
        <w:t xml:space="preserve">. V-100 „Dėl Bendrųjų dokumentų </w:t>
      </w:r>
      <w:r w:rsidR="00843098" w:rsidRPr="00843098">
        <w:rPr>
          <w:rFonts w:ascii="Times New Roman" w:hAnsi="Times New Roman" w:cs="Times New Roman"/>
          <w:sz w:val="24"/>
          <w:szCs w:val="24"/>
        </w:rPr>
        <w:t>saugojimo terminų rodyklės patvirtinimo“, perduoda dokum</w:t>
      </w:r>
      <w:r w:rsidR="00550B98">
        <w:rPr>
          <w:rFonts w:ascii="Times New Roman" w:hAnsi="Times New Roman" w:cs="Times New Roman"/>
          <w:sz w:val="24"/>
          <w:szCs w:val="24"/>
        </w:rPr>
        <w:t xml:space="preserve">entus saugoti Įstaigos archyve. </w:t>
      </w:r>
      <w:r w:rsidR="00843098" w:rsidRPr="00843098">
        <w:rPr>
          <w:rFonts w:ascii="Times New Roman" w:hAnsi="Times New Roman" w:cs="Times New Roman"/>
          <w:sz w:val="24"/>
          <w:szCs w:val="24"/>
        </w:rPr>
        <w:t>Pasibaigus dokumentacijos plane nustatytam saugojimo terminui, dokumentai, kuriuose</w:t>
      </w:r>
      <w:r w:rsidR="00550B98">
        <w:rPr>
          <w:rFonts w:ascii="Times New Roman" w:hAnsi="Times New Roman" w:cs="Times New Roman"/>
          <w:sz w:val="24"/>
          <w:szCs w:val="24"/>
        </w:rPr>
        <w:t xml:space="preserve"> yra </w:t>
      </w:r>
      <w:r w:rsidR="00843098" w:rsidRPr="00843098">
        <w:rPr>
          <w:rFonts w:ascii="Times New Roman" w:hAnsi="Times New Roman" w:cs="Times New Roman"/>
          <w:sz w:val="24"/>
          <w:szCs w:val="24"/>
        </w:rPr>
        <w:t>asmens duomenų, sunaikinami arba perduodami saugoti valstybės archyvui.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>. Automatiniu būdu tvarkomi asmens duomenys saugomi dok</w:t>
      </w:r>
      <w:r w:rsidR="00550B98">
        <w:rPr>
          <w:rFonts w:ascii="Times New Roman" w:hAnsi="Times New Roman" w:cs="Times New Roman"/>
          <w:sz w:val="24"/>
          <w:szCs w:val="24"/>
        </w:rPr>
        <w:t xml:space="preserve">umentacijos planuose nustatytus </w:t>
      </w:r>
      <w:r w:rsidR="00843098" w:rsidRPr="00843098">
        <w:rPr>
          <w:rFonts w:ascii="Times New Roman" w:hAnsi="Times New Roman" w:cs="Times New Roman"/>
          <w:sz w:val="24"/>
          <w:szCs w:val="24"/>
        </w:rPr>
        <w:t>terminus.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 Dokumentai, kuriuose yra asmens duomenų, ar jų kopijos, automatiniu būdu tva</w:t>
      </w:r>
      <w:r w:rsidR="00550B98">
        <w:rPr>
          <w:rFonts w:ascii="Times New Roman" w:hAnsi="Times New Roman" w:cs="Times New Roman"/>
          <w:sz w:val="24"/>
          <w:szCs w:val="24"/>
        </w:rPr>
        <w:t xml:space="preserve">rkomi asmens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duomenys turi būti sunaikinti taip, kad jų nebūtų galim</w:t>
      </w:r>
      <w:r w:rsidR="00550B98">
        <w:rPr>
          <w:rFonts w:ascii="Times New Roman" w:hAnsi="Times New Roman" w:cs="Times New Roman"/>
          <w:sz w:val="24"/>
          <w:szCs w:val="24"/>
        </w:rPr>
        <w:t>a atkurti ir atpažinti turinio.</w:t>
      </w:r>
    </w:p>
    <w:p w:rsidR="00961643" w:rsidRPr="00843098" w:rsidRDefault="004E09C5" w:rsidP="001F3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4</w:t>
      </w:r>
      <w:r w:rsidR="00843098" w:rsidRPr="00843098">
        <w:rPr>
          <w:rFonts w:ascii="Times New Roman" w:hAnsi="Times New Roman" w:cs="Times New Roman"/>
          <w:sz w:val="24"/>
          <w:szCs w:val="24"/>
        </w:rPr>
        <w:t>. Už asmens duomenų sunaikinimą dokumentuose, esančiuose Į</w:t>
      </w:r>
      <w:r w:rsidR="00550B98">
        <w:rPr>
          <w:rFonts w:ascii="Times New Roman" w:hAnsi="Times New Roman" w:cs="Times New Roman"/>
          <w:sz w:val="24"/>
          <w:szCs w:val="24"/>
        </w:rPr>
        <w:t xml:space="preserve">staigos archyve, yra atsakingas </w:t>
      </w:r>
      <w:r w:rsidR="0042056E" w:rsidRPr="0042056E">
        <w:rPr>
          <w:rFonts w:ascii="Times New Roman" w:hAnsi="Times New Roman" w:cs="Times New Roman"/>
          <w:sz w:val="24"/>
          <w:szCs w:val="24"/>
        </w:rPr>
        <w:t>Dokumentų specialistas</w:t>
      </w:r>
      <w:r w:rsidR="00843098" w:rsidRPr="0042056E">
        <w:rPr>
          <w:rFonts w:ascii="Times New Roman" w:hAnsi="Times New Roman" w:cs="Times New Roman"/>
          <w:sz w:val="24"/>
          <w:szCs w:val="24"/>
        </w:rPr>
        <w:t>. Už asmens duomenų sunaiki</w:t>
      </w:r>
      <w:r w:rsidR="00550B98" w:rsidRPr="0042056E">
        <w:rPr>
          <w:rFonts w:ascii="Times New Roman" w:hAnsi="Times New Roman" w:cs="Times New Roman"/>
          <w:sz w:val="24"/>
          <w:szCs w:val="24"/>
        </w:rPr>
        <w:t xml:space="preserve">nimą informacinėse sistemose ir </w:t>
      </w:r>
      <w:r w:rsidR="00843098" w:rsidRPr="0042056E">
        <w:rPr>
          <w:rFonts w:ascii="Times New Roman" w:hAnsi="Times New Roman" w:cs="Times New Roman"/>
          <w:sz w:val="24"/>
          <w:szCs w:val="24"/>
        </w:rPr>
        <w:t xml:space="preserve">duomenų bazėse atsakingas </w:t>
      </w:r>
      <w:r w:rsidR="0042056E" w:rsidRPr="0042056E">
        <w:rPr>
          <w:rFonts w:ascii="Times New Roman" w:hAnsi="Times New Roman" w:cs="Times New Roman"/>
          <w:sz w:val="24"/>
          <w:szCs w:val="24"/>
        </w:rPr>
        <w:t>Dokumentų specialistas.</w:t>
      </w:r>
    </w:p>
    <w:p w:rsidR="001F335A" w:rsidRDefault="001F335A" w:rsidP="001F3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XIII. SKYRIUS</w:t>
      </w: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POVEIKIO DUOMENŲ APSAUGAI ATLIKIMO TVARKA</w:t>
      </w:r>
    </w:p>
    <w:p w:rsidR="00843098" w:rsidRPr="00843098" w:rsidRDefault="00843098" w:rsidP="001F3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5</w:t>
      </w:r>
      <w:r w:rsidR="00843098" w:rsidRPr="00843098">
        <w:rPr>
          <w:rFonts w:ascii="Times New Roman" w:hAnsi="Times New Roman" w:cs="Times New Roman"/>
          <w:sz w:val="24"/>
          <w:szCs w:val="24"/>
        </w:rPr>
        <w:t>. Reglamento 35 straipsnio ir Valstybinės duomenų apsaugos i</w:t>
      </w:r>
      <w:r w:rsidR="00550B98">
        <w:rPr>
          <w:rFonts w:ascii="Times New Roman" w:hAnsi="Times New Roman" w:cs="Times New Roman"/>
          <w:sz w:val="24"/>
          <w:szCs w:val="24"/>
        </w:rPr>
        <w:t xml:space="preserve">nspekcijos nustatytais atvejais </w:t>
      </w:r>
      <w:r w:rsidR="00843098" w:rsidRPr="00843098">
        <w:rPr>
          <w:rFonts w:ascii="Times New Roman" w:hAnsi="Times New Roman" w:cs="Times New Roman"/>
          <w:sz w:val="24"/>
          <w:szCs w:val="24"/>
        </w:rPr>
        <w:t>Įstaigoje yra atliekamas poveikio duomenų apsaugai vertinimas.</w:t>
      </w:r>
    </w:p>
    <w:p w:rsidR="00843098" w:rsidRPr="00843098" w:rsidRDefault="004E09C5" w:rsidP="00FA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A6F68">
        <w:rPr>
          <w:rFonts w:ascii="Times New Roman" w:hAnsi="Times New Roman" w:cs="Times New Roman"/>
          <w:sz w:val="24"/>
          <w:szCs w:val="24"/>
        </w:rPr>
        <w:t>6</w:t>
      </w:r>
      <w:r w:rsidR="00843098" w:rsidRPr="00843098">
        <w:rPr>
          <w:rFonts w:ascii="Times New Roman" w:hAnsi="Times New Roman" w:cs="Times New Roman"/>
          <w:sz w:val="24"/>
          <w:szCs w:val="24"/>
        </w:rPr>
        <w:t>. Poreikis atlikti poveikio duomenų apsaugai vertinimą nustatomas ir, jeigu reikia, poveikio</w:t>
      </w:r>
      <w:r w:rsidR="00FA6F68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duomenų apsaugai vertinimas atliekamas prieš pradedant </w:t>
      </w:r>
      <w:r w:rsidR="000B0665">
        <w:rPr>
          <w:rFonts w:ascii="Times New Roman" w:hAnsi="Times New Roman" w:cs="Times New Roman"/>
          <w:sz w:val="24"/>
          <w:szCs w:val="24"/>
        </w:rPr>
        <w:t xml:space="preserve">asmens duomenų tvarkymą ir (ar </w:t>
      </w:r>
      <w:r w:rsidR="00843098" w:rsidRPr="00843098">
        <w:rPr>
          <w:rFonts w:ascii="Times New Roman" w:hAnsi="Times New Roman" w:cs="Times New Roman"/>
          <w:sz w:val="24"/>
          <w:szCs w:val="24"/>
        </w:rPr>
        <w:t>prieš priimant sprendimą įdiegti naujas asmens duomenų tvarkymo priemones.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7</w:t>
      </w:r>
      <w:r w:rsidR="00843098" w:rsidRPr="00843098">
        <w:rPr>
          <w:rFonts w:ascii="Times New Roman" w:hAnsi="Times New Roman" w:cs="Times New Roman"/>
          <w:sz w:val="24"/>
          <w:szCs w:val="24"/>
        </w:rPr>
        <w:t>. Poveikio duomenų apsaugai vertinimą atlieka Įstaigos</w:t>
      </w:r>
      <w:r>
        <w:rPr>
          <w:rFonts w:ascii="Times New Roman" w:hAnsi="Times New Roman" w:cs="Times New Roman"/>
          <w:sz w:val="24"/>
          <w:szCs w:val="24"/>
        </w:rPr>
        <w:t xml:space="preserve"> darbuotojai arba asmenys pagal </w:t>
      </w:r>
      <w:r w:rsidR="00843098" w:rsidRPr="00843098">
        <w:rPr>
          <w:rFonts w:ascii="Times New Roman" w:hAnsi="Times New Roman" w:cs="Times New Roman"/>
          <w:sz w:val="24"/>
          <w:szCs w:val="24"/>
        </w:rPr>
        <w:t>paslaugų teikimo sutartį.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F68">
        <w:rPr>
          <w:rFonts w:ascii="Times New Roman" w:hAnsi="Times New Roman" w:cs="Times New Roman"/>
          <w:sz w:val="24"/>
          <w:szCs w:val="24"/>
        </w:rPr>
        <w:t>8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 Atliekant poveikio duomenų apsaugai vertinimą, konsultuojamasi su </w:t>
      </w:r>
      <w:r w:rsidR="001A04A8">
        <w:rPr>
          <w:rFonts w:ascii="Times New Roman" w:hAnsi="Times New Roman" w:cs="Times New Roman"/>
          <w:sz w:val="24"/>
          <w:szCs w:val="24"/>
        </w:rPr>
        <w:t>D</w:t>
      </w:r>
      <w:r w:rsidR="00843098" w:rsidRPr="00843098">
        <w:rPr>
          <w:rFonts w:ascii="Times New Roman" w:hAnsi="Times New Roman" w:cs="Times New Roman"/>
          <w:sz w:val="24"/>
          <w:szCs w:val="24"/>
        </w:rPr>
        <w:t>uomenų apsaugos</w:t>
      </w:r>
      <w:r w:rsidR="000B0665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pareigūnu. Jeigu atliekamas poveikio duomenų apsaugai verti</w:t>
      </w:r>
      <w:r>
        <w:rPr>
          <w:rFonts w:ascii="Times New Roman" w:hAnsi="Times New Roman" w:cs="Times New Roman"/>
          <w:sz w:val="24"/>
          <w:szCs w:val="24"/>
        </w:rPr>
        <w:t xml:space="preserve">nimas yra susijęs su darbuotojų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asmens duomenų tvarkymu, papildomai konsultuojamasi su </w:t>
      </w:r>
      <w:r w:rsidR="000B0665">
        <w:rPr>
          <w:rFonts w:ascii="Times New Roman" w:hAnsi="Times New Roman" w:cs="Times New Roman"/>
          <w:sz w:val="24"/>
          <w:szCs w:val="24"/>
        </w:rPr>
        <w:t xml:space="preserve">darbo taryba arba jos funkcijas </w:t>
      </w:r>
      <w:r w:rsidR="00843098" w:rsidRPr="00843098">
        <w:rPr>
          <w:rFonts w:ascii="Times New Roman" w:hAnsi="Times New Roman" w:cs="Times New Roman"/>
          <w:sz w:val="24"/>
          <w:szCs w:val="24"/>
        </w:rPr>
        <w:t>atliekančia institucija. Duomenų apsaugos pareigūno ir darbo tarybo</w:t>
      </w:r>
      <w:r>
        <w:rPr>
          <w:rFonts w:ascii="Times New Roman" w:hAnsi="Times New Roman" w:cs="Times New Roman"/>
          <w:sz w:val="24"/>
          <w:szCs w:val="24"/>
        </w:rPr>
        <w:t xml:space="preserve">s arba jos funkcijas </w:t>
      </w:r>
      <w:r w:rsidR="00843098" w:rsidRPr="00843098">
        <w:rPr>
          <w:rFonts w:ascii="Times New Roman" w:hAnsi="Times New Roman" w:cs="Times New Roman"/>
          <w:sz w:val="24"/>
          <w:szCs w:val="24"/>
        </w:rPr>
        <w:t>atliekančios institucijos nuomonė gaunama raštu.</w:t>
      </w:r>
    </w:p>
    <w:p w:rsidR="00843098" w:rsidRPr="00843098" w:rsidRDefault="00FA6F6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843098" w:rsidRPr="00843098">
        <w:rPr>
          <w:rFonts w:ascii="Times New Roman" w:hAnsi="Times New Roman" w:cs="Times New Roman"/>
          <w:sz w:val="24"/>
          <w:szCs w:val="24"/>
        </w:rPr>
        <w:t>. Atlikus poveikio duomenų apsaugai vertinimą, surašom</w:t>
      </w:r>
      <w:r w:rsidR="004E09C5">
        <w:rPr>
          <w:rFonts w:ascii="Times New Roman" w:hAnsi="Times New Roman" w:cs="Times New Roman"/>
          <w:sz w:val="24"/>
          <w:szCs w:val="24"/>
        </w:rPr>
        <w:t xml:space="preserve">a ataskaita, kurioje pateikiama </w:t>
      </w:r>
      <w:r w:rsidR="00843098" w:rsidRPr="00843098">
        <w:rPr>
          <w:rFonts w:ascii="Times New Roman" w:hAnsi="Times New Roman" w:cs="Times New Roman"/>
          <w:sz w:val="24"/>
          <w:szCs w:val="24"/>
        </w:rPr>
        <w:t>Reglamento 35 straipsnio 7 dalyje nurodyta informacija.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0</w:t>
      </w:r>
      <w:r w:rsidR="00843098" w:rsidRPr="00843098">
        <w:rPr>
          <w:rFonts w:ascii="Times New Roman" w:hAnsi="Times New Roman" w:cs="Times New Roman"/>
          <w:sz w:val="24"/>
          <w:szCs w:val="24"/>
        </w:rPr>
        <w:t>. Poveikio duomenų apsaugai vertinimo ataskaita saugoma teisės aktų nustatyta tvarka.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1</w:t>
      </w:r>
      <w:r w:rsidR="00843098" w:rsidRPr="00843098">
        <w:rPr>
          <w:rFonts w:ascii="Times New Roman" w:hAnsi="Times New Roman" w:cs="Times New Roman"/>
          <w:sz w:val="24"/>
          <w:szCs w:val="24"/>
        </w:rPr>
        <w:t>. Jeigu atlikus poveikio duomenų apsaugai vertinimą nustatom</w:t>
      </w:r>
      <w:r>
        <w:rPr>
          <w:rFonts w:ascii="Times New Roman" w:hAnsi="Times New Roman" w:cs="Times New Roman"/>
          <w:sz w:val="24"/>
          <w:szCs w:val="24"/>
        </w:rPr>
        <w:t xml:space="preserve">a, kad tvarkant asmens duomenis </w:t>
      </w:r>
      <w:r w:rsidR="00843098" w:rsidRPr="00843098">
        <w:rPr>
          <w:rFonts w:ascii="Times New Roman" w:hAnsi="Times New Roman" w:cs="Times New Roman"/>
          <w:sz w:val="24"/>
          <w:szCs w:val="24"/>
        </w:rPr>
        <w:t>kiltų didelis pavojus duomenų subjektų teisėms ir lai</w:t>
      </w:r>
      <w:r>
        <w:rPr>
          <w:rFonts w:ascii="Times New Roman" w:hAnsi="Times New Roman" w:cs="Times New Roman"/>
          <w:sz w:val="24"/>
          <w:szCs w:val="24"/>
        </w:rPr>
        <w:t xml:space="preserve">svėms, jeigu duomenų valdytojas </w:t>
      </w:r>
      <w:r w:rsidR="00843098" w:rsidRPr="00843098">
        <w:rPr>
          <w:rFonts w:ascii="Times New Roman" w:hAnsi="Times New Roman" w:cs="Times New Roman"/>
          <w:sz w:val="24"/>
          <w:szCs w:val="24"/>
        </w:rPr>
        <w:t>nesiimtų priemonių pavojui sumažinti, konsultuojamasi</w:t>
      </w:r>
      <w:r>
        <w:rPr>
          <w:rFonts w:ascii="Times New Roman" w:hAnsi="Times New Roman" w:cs="Times New Roman"/>
          <w:sz w:val="24"/>
          <w:szCs w:val="24"/>
        </w:rPr>
        <w:t xml:space="preserve"> su Valstybine duomenų apsaugos </w:t>
      </w:r>
      <w:r w:rsidR="00843098" w:rsidRPr="00843098">
        <w:rPr>
          <w:rFonts w:ascii="Times New Roman" w:hAnsi="Times New Roman" w:cs="Times New Roman"/>
          <w:sz w:val="24"/>
          <w:szCs w:val="24"/>
        </w:rPr>
        <w:t>inspekcija jos nustatyta tvarka.</w:t>
      </w:r>
    </w:p>
    <w:p w:rsidR="00843098" w:rsidRPr="00843098" w:rsidRDefault="00843098" w:rsidP="00A5601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XIV. SKYRIUS</w:t>
      </w: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DUOMENŲ TVARKYMO VEIKLOS ĮRAŠŲ PILDYMO TVARKA</w:t>
      </w:r>
    </w:p>
    <w:p w:rsidR="00843098" w:rsidRPr="00843098" w:rsidRDefault="00843098" w:rsidP="00843098">
      <w:pPr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4E09C5" w:rsidP="00FA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>. Duomenų veiklos įrašų vedimo tvarka Įstaigoje yra naudojama vadovaujantis šiomis</w:t>
      </w:r>
      <w:r w:rsidR="00FA6F68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principinėmis nuostatomis: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.1. </w:t>
      </w:r>
      <w:r w:rsidR="001A04A8">
        <w:rPr>
          <w:rFonts w:ascii="Times New Roman" w:hAnsi="Times New Roman" w:cs="Times New Roman"/>
          <w:sz w:val="24"/>
          <w:szCs w:val="24"/>
        </w:rPr>
        <w:t>t</w:t>
      </w:r>
      <w:r w:rsidR="00843098" w:rsidRPr="00843098">
        <w:rPr>
          <w:rFonts w:ascii="Times New Roman" w:hAnsi="Times New Roman" w:cs="Times New Roman"/>
          <w:sz w:val="24"/>
          <w:szCs w:val="24"/>
        </w:rPr>
        <w:t>uri būti naudojama griežtai tik darbo reikmėms;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.2. </w:t>
      </w:r>
      <w:r w:rsidR="001A04A8">
        <w:rPr>
          <w:rFonts w:ascii="Times New Roman" w:hAnsi="Times New Roman" w:cs="Times New Roman"/>
          <w:sz w:val="24"/>
          <w:szCs w:val="24"/>
        </w:rPr>
        <w:t>n</w:t>
      </w:r>
      <w:r w:rsidR="00843098" w:rsidRPr="00843098">
        <w:rPr>
          <w:rFonts w:ascii="Times New Roman" w:hAnsi="Times New Roman" w:cs="Times New Roman"/>
          <w:sz w:val="24"/>
          <w:szCs w:val="24"/>
        </w:rPr>
        <w:t>audojantis turi būti laikomasi galiojančių Lietuvos Re</w:t>
      </w:r>
      <w:r w:rsidR="000B0665">
        <w:rPr>
          <w:rFonts w:ascii="Times New Roman" w:hAnsi="Times New Roman" w:cs="Times New Roman"/>
          <w:sz w:val="24"/>
          <w:szCs w:val="24"/>
        </w:rPr>
        <w:t xml:space="preserve">spublikos teisės aktų, Įstaigos </w:t>
      </w:r>
      <w:r w:rsidR="00843098" w:rsidRPr="00843098">
        <w:rPr>
          <w:rFonts w:ascii="Times New Roman" w:hAnsi="Times New Roman" w:cs="Times New Roman"/>
          <w:sz w:val="24"/>
          <w:szCs w:val="24"/>
        </w:rPr>
        <w:t>vidinių aktų, darbo sutarčių nuostatų bei naudojimo instrukcijų;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2.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3. </w:t>
      </w:r>
      <w:r w:rsidR="001A04A8">
        <w:rPr>
          <w:rFonts w:ascii="Times New Roman" w:hAnsi="Times New Roman" w:cs="Times New Roman"/>
          <w:sz w:val="24"/>
          <w:szCs w:val="24"/>
        </w:rPr>
        <w:t>n</w:t>
      </w:r>
      <w:r w:rsidR="00843098" w:rsidRPr="00843098">
        <w:rPr>
          <w:rFonts w:ascii="Times New Roman" w:hAnsi="Times New Roman" w:cs="Times New Roman"/>
          <w:sz w:val="24"/>
          <w:szCs w:val="24"/>
        </w:rPr>
        <w:t>audojantis turi būti laikomasi d</w:t>
      </w:r>
      <w:r>
        <w:rPr>
          <w:rFonts w:ascii="Times New Roman" w:hAnsi="Times New Roman" w:cs="Times New Roman"/>
          <w:sz w:val="24"/>
          <w:szCs w:val="24"/>
        </w:rPr>
        <w:t xml:space="preserve">arbuotojų saugos, asmens duomenų apsaugos </w:t>
      </w:r>
      <w:r w:rsidR="00843098" w:rsidRPr="00843098">
        <w:rPr>
          <w:rFonts w:ascii="Times New Roman" w:hAnsi="Times New Roman" w:cs="Times New Roman"/>
          <w:sz w:val="24"/>
          <w:szCs w:val="24"/>
        </w:rPr>
        <w:t>reikalavimų;</w:t>
      </w:r>
    </w:p>
    <w:p w:rsidR="00843098" w:rsidRPr="00843098" w:rsidRDefault="004E09C5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.4. </w:t>
      </w:r>
      <w:r w:rsidR="001A04A8">
        <w:rPr>
          <w:rFonts w:ascii="Times New Roman" w:hAnsi="Times New Roman" w:cs="Times New Roman"/>
          <w:sz w:val="24"/>
          <w:szCs w:val="24"/>
        </w:rPr>
        <w:t>n</w:t>
      </w:r>
      <w:r w:rsidR="00843098" w:rsidRPr="00843098">
        <w:rPr>
          <w:rFonts w:ascii="Times New Roman" w:hAnsi="Times New Roman" w:cs="Times New Roman"/>
          <w:sz w:val="24"/>
          <w:szCs w:val="24"/>
        </w:rPr>
        <w:t>audojimas turi užtikrinti konfidencialumo įsiparei</w:t>
      </w:r>
      <w:r w:rsidR="00381360">
        <w:rPr>
          <w:rFonts w:ascii="Times New Roman" w:hAnsi="Times New Roman" w:cs="Times New Roman"/>
          <w:sz w:val="24"/>
          <w:szCs w:val="24"/>
        </w:rPr>
        <w:t xml:space="preserve">gojimų, intelektinės nuosavybės </w:t>
      </w:r>
      <w:r w:rsidR="00843098" w:rsidRPr="00843098">
        <w:rPr>
          <w:rFonts w:ascii="Times New Roman" w:hAnsi="Times New Roman" w:cs="Times New Roman"/>
          <w:sz w:val="24"/>
          <w:szCs w:val="24"/>
        </w:rPr>
        <w:t>teisių, įskaitant trečiųjų asmenų teises ir teisėtus interesus, bendrųjų etikos ir moralės</w:t>
      </w:r>
      <w:r w:rsidR="00381360">
        <w:rPr>
          <w:rFonts w:ascii="Times New Roman" w:hAnsi="Times New Roman" w:cs="Times New Roman"/>
          <w:sz w:val="24"/>
          <w:szCs w:val="24"/>
        </w:rPr>
        <w:t xml:space="preserve"> </w:t>
      </w:r>
      <w:r w:rsidR="00550B98">
        <w:rPr>
          <w:rFonts w:ascii="Times New Roman" w:hAnsi="Times New Roman" w:cs="Times New Roman"/>
          <w:sz w:val="24"/>
          <w:szCs w:val="24"/>
        </w:rPr>
        <w:t>principų laikymąsi.</w:t>
      </w:r>
    </w:p>
    <w:p w:rsidR="00843098" w:rsidRPr="00843098" w:rsidRDefault="004E09C5" w:rsidP="00FA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3.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 Duomenų veiklos įrašų vedimo dokumente (bei elektroninėje jo rinkmenoje) privalo būti</w:t>
      </w:r>
      <w:r w:rsidR="00FA6F68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nurodyta: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.1. </w:t>
      </w:r>
      <w:r w:rsidR="001F335A" w:rsidRPr="001F335A">
        <w:rPr>
          <w:rFonts w:ascii="Times New Roman" w:hAnsi="Times New Roman" w:cs="Times New Roman"/>
          <w:sz w:val="24"/>
          <w:szCs w:val="24"/>
        </w:rPr>
        <w:t>Duomenų apsaugos pareigūnas (DAP)</w:t>
      </w:r>
      <w:r w:rsidR="00843098" w:rsidRPr="001F335A">
        <w:rPr>
          <w:rFonts w:ascii="Times New Roman" w:hAnsi="Times New Roman" w:cs="Times New Roman"/>
          <w:sz w:val="24"/>
          <w:szCs w:val="24"/>
        </w:rPr>
        <w:t xml:space="preserve"> – Įstaigos </w:t>
      </w:r>
      <w:r w:rsidR="00843098" w:rsidRPr="00843098">
        <w:rPr>
          <w:rFonts w:ascii="Times New Roman" w:hAnsi="Times New Roman" w:cs="Times New Roman"/>
          <w:sz w:val="24"/>
          <w:szCs w:val="24"/>
        </w:rPr>
        <w:t>pavadinimas, atsakingas asmuo;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3.</w:t>
      </w:r>
      <w:r w:rsidR="00843098" w:rsidRPr="00843098">
        <w:rPr>
          <w:rFonts w:ascii="Times New Roman" w:hAnsi="Times New Roman" w:cs="Times New Roman"/>
          <w:sz w:val="24"/>
          <w:szCs w:val="24"/>
        </w:rPr>
        <w:t>2. Duomenų tvarkymo tikslas – kokiu tikslu yra tvarkom</w:t>
      </w:r>
      <w:r>
        <w:rPr>
          <w:rFonts w:ascii="Times New Roman" w:hAnsi="Times New Roman" w:cs="Times New Roman"/>
          <w:sz w:val="24"/>
          <w:szCs w:val="24"/>
        </w:rPr>
        <w:t>i duomenys;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.3. Duomenų subjektai ir asmens duomenys – kokie</w:t>
      </w:r>
      <w:r w:rsidR="000B0665">
        <w:rPr>
          <w:rFonts w:ascii="Times New Roman" w:hAnsi="Times New Roman" w:cs="Times New Roman"/>
          <w:sz w:val="24"/>
          <w:szCs w:val="24"/>
        </w:rPr>
        <w:t xml:space="preserve"> konkretūs duomenys yra renkami </w:t>
      </w:r>
      <w:r w:rsidR="00843098" w:rsidRPr="00843098">
        <w:rPr>
          <w:rFonts w:ascii="Times New Roman" w:hAnsi="Times New Roman" w:cs="Times New Roman"/>
          <w:sz w:val="24"/>
          <w:szCs w:val="24"/>
        </w:rPr>
        <w:t>(pvz., vardas, pavardė, adresas, ID kortelės kodas);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.4. Duomenų tvarkymo pagrindas – dėl ko vyksta šis </w:t>
      </w:r>
      <w:r w:rsidR="000B0665">
        <w:rPr>
          <w:rFonts w:ascii="Times New Roman" w:hAnsi="Times New Roman" w:cs="Times New Roman"/>
          <w:sz w:val="24"/>
          <w:szCs w:val="24"/>
        </w:rPr>
        <w:t xml:space="preserve">rinkimas (pavyzdžiui, sutartis, </w:t>
      </w:r>
      <w:r w:rsidR="00843098" w:rsidRPr="00843098">
        <w:rPr>
          <w:rFonts w:ascii="Times New Roman" w:hAnsi="Times New Roman" w:cs="Times New Roman"/>
          <w:sz w:val="24"/>
          <w:szCs w:val="24"/>
        </w:rPr>
        <w:t>prašymas, sutikimas);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.5. Duomenų gavėjai – kas yra galutinis šių duomenų gavėjas (pavyzdžiui, privatus asmuo,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Į</w:t>
      </w:r>
      <w:r w:rsidR="00843098" w:rsidRPr="00843098">
        <w:rPr>
          <w:rFonts w:ascii="Times New Roman" w:hAnsi="Times New Roman" w:cs="Times New Roman"/>
          <w:sz w:val="24"/>
          <w:szCs w:val="24"/>
        </w:rPr>
        <w:t>mon</w:t>
      </w:r>
      <w:r w:rsidR="00550B98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.6. Duomenų saugojimo terminai – laikotarpis metais, kuriais nurodoma, kiek saugomi šie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Pr="00843098">
        <w:rPr>
          <w:rFonts w:ascii="Times New Roman" w:hAnsi="Times New Roman" w:cs="Times New Roman"/>
          <w:sz w:val="24"/>
          <w:szCs w:val="24"/>
        </w:rPr>
        <w:t>D</w:t>
      </w:r>
      <w:r w:rsidR="00843098" w:rsidRPr="00843098">
        <w:rPr>
          <w:rFonts w:ascii="Times New Roman" w:hAnsi="Times New Roman" w:cs="Times New Roman"/>
          <w:sz w:val="24"/>
          <w:szCs w:val="24"/>
        </w:rPr>
        <w:t>uomenys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.7. Duomenų ištrynimo (panaikinimo) terminai – laikotarpis metais, kurias nurodoma,</w:t>
      </w:r>
      <w:r w:rsidR="000B0665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kuriam laikui praėjus šie saugomi </w:t>
      </w:r>
      <w:r>
        <w:rPr>
          <w:rFonts w:ascii="Times New Roman" w:hAnsi="Times New Roman" w:cs="Times New Roman"/>
          <w:sz w:val="24"/>
          <w:szCs w:val="24"/>
        </w:rPr>
        <w:t xml:space="preserve">duomenys bus ištinti </w:t>
      </w:r>
      <w:r w:rsidR="00843098" w:rsidRPr="00843098">
        <w:rPr>
          <w:rFonts w:ascii="Times New Roman" w:hAnsi="Times New Roman" w:cs="Times New Roman"/>
          <w:sz w:val="24"/>
          <w:szCs w:val="24"/>
        </w:rPr>
        <w:t>(pavyzdžiui, dveji metai nuo darbo sutarties nutraukimo);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4</w:t>
      </w:r>
      <w:r w:rsidR="00843098" w:rsidRPr="00843098">
        <w:rPr>
          <w:rFonts w:ascii="Times New Roman" w:hAnsi="Times New Roman" w:cs="Times New Roman"/>
          <w:sz w:val="24"/>
          <w:szCs w:val="24"/>
        </w:rPr>
        <w:t>. Kartą per dvejus metus turi būti atliekamas išsamus patikrinimas ir auditavimas.</w:t>
      </w:r>
    </w:p>
    <w:p w:rsid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5.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 Duomenų veiklos įrašų vedimo </w:t>
      </w:r>
      <w:r>
        <w:rPr>
          <w:rFonts w:ascii="Times New Roman" w:hAnsi="Times New Roman" w:cs="Times New Roman"/>
          <w:sz w:val="24"/>
          <w:szCs w:val="24"/>
        </w:rPr>
        <w:t xml:space="preserve">„Mūsų darželis“ sistemoje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tvarka ne rečiau kaip kartą </w:t>
      </w:r>
      <w:r>
        <w:rPr>
          <w:rFonts w:ascii="Times New Roman" w:hAnsi="Times New Roman" w:cs="Times New Roman"/>
          <w:sz w:val="24"/>
          <w:szCs w:val="24"/>
        </w:rPr>
        <w:t xml:space="preserve">per vienus metus peržiūrima ir, </w:t>
      </w:r>
      <w:r w:rsidR="00843098" w:rsidRPr="00843098">
        <w:rPr>
          <w:rFonts w:ascii="Times New Roman" w:hAnsi="Times New Roman" w:cs="Times New Roman"/>
          <w:sz w:val="24"/>
          <w:szCs w:val="24"/>
        </w:rPr>
        <w:t>prireikus ar pas</w:t>
      </w:r>
      <w:r>
        <w:rPr>
          <w:rFonts w:ascii="Times New Roman" w:hAnsi="Times New Roman" w:cs="Times New Roman"/>
          <w:sz w:val="24"/>
          <w:szCs w:val="24"/>
        </w:rPr>
        <w:t xml:space="preserve">ikeitus asmens duomenų tvarkymą </w:t>
      </w:r>
      <w:r w:rsidR="00843098" w:rsidRPr="00843098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 xml:space="preserve">lamentuojantiems teisės aktams,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diegiant struktūrinius, technologinius ar kitokius pakeitimus, atnaujinama. </w:t>
      </w:r>
    </w:p>
    <w:p w:rsidR="00360F0A" w:rsidRPr="00843098" w:rsidRDefault="00360F0A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XV. SKYRIUS</w:t>
      </w:r>
    </w:p>
    <w:p w:rsidR="00843098" w:rsidRDefault="00550B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61643" w:rsidRPr="00550B98" w:rsidRDefault="00961643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6</w:t>
      </w:r>
      <w:r w:rsidR="00843098" w:rsidRPr="00843098">
        <w:rPr>
          <w:rFonts w:ascii="Times New Roman" w:hAnsi="Times New Roman" w:cs="Times New Roman"/>
          <w:sz w:val="24"/>
          <w:szCs w:val="24"/>
        </w:rPr>
        <w:t>. Duomenų subjektas privalo Įstaigai pateikti išsamius ir te</w:t>
      </w:r>
      <w:r w:rsidR="00550B98">
        <w:rPr>
          <w:rFonts w:ascii="Times New Roman" w:hAnsi="Times New Roman" w:cs="Times New Roman"/>
          <w:sz w:val="24"/>
          <w:szCs w:val="24"/>
        </w:rPr>
        <w:t xml:space="preserve">isingus Duomenų subjekto Asmens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duomenis bei informuoti apie atitinkamus Duomenų subjek</w:t>
      </w:r>
      <w:r w:rsidR="00550B98">
        <w:rPr>
          <w:rFonts w:ascii="Times New Roman" w:hAnsi="Times New Roman" w:cs="Times New Roman"/>
          <w:sz w:val="24"/>
          <w:szCs w:val="24"/>
        </w:rPr>
        <w:t xml:space="preserve">to Asmens duomenų pasikeitimus. </w:t>
      </w:r>
      <w:r w:rsidR="00843098" w:rsidRPr="00843098">
        <w:rPr>
          <w:rFonts w:ascii="Times New Roman" w:hAnsi="Times New Roman" w:cs="Times New Roman"/>
          <w:sz w:val="24"/>
          <w:szCs w:val="24"/>
        </w:rPr>
        <w:t>Įstaiga nebus atsakinga už žalą, atsiradusią Duomenų subjekt</w:t>
      </w:r>
      <w:r w:rsidR="00550B98">
        <w:rPr>
          <w:rFonts w:ascii="Times New Roman" w:hAnsi="Times New Roman" w:cs="Times New Roman"/>
          <w:sz w:val="24"/>
          <w:szCs w:val="24"/>
        </w:rPr>
        <w:t xml:space="preserve">ui ir (ar) Tretiesiems asmenims </w:t>
      </w:r>
      <w:r w:rsidR="00843098" w:rsidRPr="00843098">
        <w:rPr>
          <w:rFonts w:ascii="Times New Roman" w:hAnsi="Times New Roman" w:cs="Times New Roman"/>
          <w:sz w:val="24"/>
          <w:szCs w:val="24"/>
        </w:rPr>
        <w:t>dėl to, jog Duomenų subjektas nurodė neteisingus ir (ar) neišsamius savo Asmens duo</w:t>
      </w:r>
      <w:r w:rsidR="00550B98">
        <w:rPr>
          <w:rFonts w:ascii="Times New Roman" w:hAnsi="Times New Roman" w:cs="Times New Roman"/>
          <w:sz w:val="24"/>
          <w:szCs w:val="24"/>
        </w:rPr>
        <w:t xml:space="preserve">menis </w:t>
      </w:r>
      <w:r w:rsidR="00843098" w:rsidRPr="00843098">
        <w:rPr>
          <w:rFonts w:ascii="Times New Roman" w:hAnsi="Times New Roman" w:cs="Times New Roman"/>
          <w:sz w:val="24"/>
          <w:szCs w:val="24"/>
        </w:rPr>
        <w:t>arba tinkamai ir laiku neinformavo apie jų pasikeitimus.</w:t>
      </w:r>
    </w:p>
    <w:p w:rsidR="00961643" w:rsidRDefault="0060327D" w:rsidP="00420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F68">
        <w:rPr>
          <w:rFonts w:ascii="Times New Roman" w:hAnsi="Times New Roman" w:cs="Times New Roman"/>
          <w:sz w:val="24"/>
          <w:szCs w:val="24"/>
        </w:rPr>
        <w:t>7</w:t>
      </w:r>
      <w:r w:rsidR="00843098" w:rsidRPr="00843098">
        <w:rPr>
          <w:rFonts w:ascii="Times New Roman" w:hAnsi="Times New Roman" w:cs="Times New Roman"/>
          <w:sz w:val="24"/>
          <w:szCs w:val="24"/>
        </w:rPr>
        <w:t>. Įstaiga internetinėje</w:t>
      </w:r>
      <w:r w:rsidR="000565D4">
        <w:rPr>
          <w:rFonts w:ascii="Times New Roman" w:hAnsi="Times New Roman" w:cs="Times New Roman"/>
          <w:sz w:val="24"/>
          <w:szCs w:val="24"/>
        </w:rPr>
        <w:t xml:space="preserve"> svetainėje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8267C">
          <w:rPr>
            <w:rStyle w:val="Hipersaitas"/>
            <w:rFonts w:ascii="Times New Roman" w:hAnsi="Times New Roman" w:cs="Times New Roman"/>
            <w:sz w:val="24"/>
            <w:szCs w:val="24"/>
          </w:rPr>
          <w:t>darzelis@vaivorykste.kaunas.lm.lt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taip pat vie</w:t>
      </w:r>
      <w:r w:rsidR="00550B98">
        <w:rPr>
          <w:rFonts w:ascii="Times New Roman" w:hAnsi="Times New Roman" w:cs="Times New Roman"/>
          <w:sz w:val="24"/>
          <w:szCs w:val="24"/>
        </w:rPr>
        <w:t xml:space="preserve">šina savo </w:t>
      </w:r>
      <w:r w:rsidR="000565D4" w:rsidRPr="000565D4">
        <w:rPr>
          <w:rFonts w:ascii="Times New Roman" w:hAnsi="Times New Roman" w:cs="Times New Roman"/>
          <w:sz w:val="24"/>
          <w:szCs w:val="24"/>
        </w:rPr>
        <w:t>Duomenų apsaugos pareigūno</w:t>
      </w:r>
      <w:r w:rsidRPr="000565D4">
        <w:rPr>
          <w:rFonts w:ascii="Times New Roman" w:hAnsi="Times New Roman" w:cs="Times New Roman"/>
          <w:sz w:val="24"/>
          <w:szCs w:val="24"/>
        </w:rPr>
        <w:t xml:space="preserve"> </w:t>
      </w:r>
      <w:r w:rsidR="00550B98">
        <w:rPr>
          <w:rFonts w:ascii="Times New Roman" w:hAnsi="Times New Roman" w:cs="Times New Roman"/>
          <w:sz w:val="24"/>
          <w:szCs w:val="24"/>
        </w:rPr>
        <w:t>kontakt</w:t>
      </w:r>
      <w:r w:rsidR="000565D4">
        <w:rPr>
          <w:rFonts w:ascii="Times New Roman" w:hAnsi="Times New Roman" w:cs="Times New Roman"/>
          <w:sz w:val="24"/>
          <w:szCs w:val="24"/>
        </w:rPr>
        <w:t>ą</w:t>
      </w:r>
      <w:r w:rsidR="00550B98">
        <w:rPr>
          <w:rFonts w:ascii="Times New Roman" w:hAnsi="Times New Roman" w:cs="Times New Roman"/>
          <w:sz w:val="24"/>
          <w:szCs w:val="24"/>
        </w:rPr>
        <w:t xml:space="preserve"> dėl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Duomenų subjektų prašymų nagrinėjimo.</w:t>
      </w:r>
    </w:p>
    <w:p w:rsidR="00961643" w:rsidRPr="00843098" w:rsidRDefault="00961643" w:rsidP="0096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XVI. SKYRIUS</w:t>
      </w:r>
    </w:p>
    <w:p w:rsidR="00843098" w:rsidRPr="00550B98" w:rsidRDefault="00843098" w:rsidP="0055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9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43098" w:rsidRPr="00843098" w:rsidRDefault="00843098" w:rsidP="00550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6F6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43098" w:rsidRPr="00843098">
        <w:rPr>
          <w:rFonts w:ascii="Times New Roman" w:hAnsi="Times New Roman" w:cs="Times New Roman"/>
          <w:sz w:val="24"/>
          <w:szCs w:val="24"/>
        </w:rPr>
        <w:t>. Šios Taisyklės, sudarytos vadovaujantis 2016 m. baland</w:t>
      </w:r>
      <w:r w:rsidR="000B0665">
        <w:rPr>
          <w:rFonts w:ascii="Times New Roman" w:hAnsi="Times New Roman" w:cs="Times New Roman"/>
          <w:sz w:val="24"/>
          <w:szCs w:val="24"/>
        </w:rPr>
        <w:t xml:space="preserve">žio 27 d. Europos Parlamento ir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Tarybos reglamento (ES) 2016/679 dėl fizinių asmenų apsaugos tvarkant </w:t>
      </w:r>
      <w:r w:rsidR="000B0665">
        <w:rPr>
          <w:rFonts w:ascii="Times New Roman" w:hAnsi="Times New Roman" w:cs="Times New Roman"/>
          <w:sz w:val="24"/>
          <w:szCs w:val="24"/>
        </w:rPr>
        <w:t xml:space="preserve">asmens duomenis ir </w:t>
      </w:r>
      <w:r w:rsidR="00843098" w:rsidRPr="00843098">
        <w:rPr>
          <w:rFonts w:ascii="Times New Roman" w:hAnsi="Times New Roman" w:cs="Times New Roman"/>
          <w:sz w:val="24"/>
          <w:szCs w:val="24"/>
        </w:rPr>
        <w:t>dėl laisvo tokių duomenų judėjimo nuostatomis, Liet</w:t>
      </w:r>
      <w:r w:rsidR="000B0665">
        <w:rPr>
          <w:rFonts w:ascii="Times New Roman" w:hAnsi="Times New Roman" w:cs="Times New Roman"/>
          <w:sz w:val="24"/>
          <w:szCs w:val="24"/>
        </w:rPr>
        <w:t xml:space="preserve">uvos Respublikos asmens duomenų </w:t>
      </w:r>
      <w:r w:rsidR="00843098" w:rsidRPr="00843098">
        <w:rPr>
          <w:rFonts w:ascii="Times New Roman" w:hAnsi="Times New Roman" w:cs="Times New Roman"/>
          <w:sz w:val="24"/>
          <w:szCs w:val="24"/>
        </w:rPr>
        <w:t>teisinės apsaugos įstatymu bei kitų susijusių teisės aktų nuostatomis.</w:t>
      </w:r>
    </w:p>
    <w:p w:rsidR="00843098" w:rsidRPr="00843098" w:rsidRDefault="00FA6F68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="00843098" w:rsidRPr="00843098">
        <w:rPr>
          <w:rFonts w:ascii="Times New Roman" w:hAnsi="Times New Roman" w:cs="Times New Roman"/>
          <w:sz w:val="24"/>
          <w:szCs w:val="24"/>
        </w:rPr>
        <w:t>. Įstaiga turi teisę iš dalies arba visiškai pakeisti Taisykles apie tai iš ankst</w:t>
      </w:r>
      <w:r w:rsidR="000B0665">
        <w:rPr>
          <w:rFonts w:ascii="Times New Roman" w:hAnsi="Times New Roman" w:cs="Times New Roman"/>
          <w:sz w:val="24"/>
          <w:szCs w:val="24"/>
        </w:rPr>
        <w:t xml:space="preserve">o pranešdama </w:t>
      </w:r>
      <w:r w:rsidR="00843098" w:rsidRPr="00843098">
        <w:rPr>
          <w:rFonts w:ascii="Times New Roman" w:hAnsi="Times New Roman" w:cs="Times New Roman"/>
          <w:sz w:val="24"/>
          <w:szCs w:val="24"/>
        </w:rPr>
        <w:t>Įstaigos interneto puslapyje. Taisyklių papildymai ar</w:t>
      </w:r>
      <w:r w:rsidR="000B0665">
        <w:rPr>
          <w:rFonts w:ascii="Times New Roman" w:hAnsi="Times New Roman" w:cs="Times New Roman"/>
          <w:sz w:val="24"/>
          <w:szCs w:val="24"/>
        </w:rPr>
        <w:t xml:space="preserve">ba pakeitimai įsigalioja nuo jų </w:t>
      </w:r>
      <w:r w:rsidR="00843098" w:rsidRPr="00843098">
        <w:rPr>
          <w:rFonts w:ascii="Times New Roman" w:hAnsi="Times New Roman" w:cs="Times New Roman"/>
          <w:sz w:val="24"/>
          <w:szCs w:val="24"/>
        </w:rPr>
        <w:t xml:space="preserve">paskelbimo dienos, t. y. kai jie yra patalpinami Įstaigos </w:t>
      </w:r>
      <w:r w:rsidR="000B0665">
        <w:rPr>
          <w:rFonts w:ascii="Times New Roman" w:hAnsi="Times New Roman" w:cs="Times New Roman"/>
          <w:sz w:val="24"/>
          <w:szCs w:val="24"/>
        </w:rPr>
        <w:t xml:space="preserve">internetiniame puslapyje. Jeigu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Duomenų subjektas nesutinka su nauja Taisyklių redakcija, Duomenų su</w:t>
      </w:r>
      <w:r w:rsidR="000B0665">
        <w:rPr>
          <w:rFonts w:ascii="Times New Roman" w:hAnsi="Times New Roman" w:cs="Times New Roman"/>
          <w:sz w:val="24"/>
          <w:szCs w:val="24"/>
        </w:rPr>
        <w:t xml:space="preserve">bjektas turi teisę </w:t>
      </w:r>
      <w:r w:rsidR="00843098" w:rsidRPr="00843098">
        <w:rPr>
          <w:rFonts w:ascii="Times New Roman" w:hAnsi="Times New Roman" w:cs="Times New Roman"/>
          <w:sz w:val="24"/>
          <w:szCs w:val="24"/>
        </w:rPr>
        <w:t>atsisakyti naudotis Įstaigos teikiamomis paslaugomis. Jei po Taisyklių papildymo arba</w:t>
      </w:r>
      <w:r w:rsidR="000B0665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pakeitimo Duomenų subjektas ir toliau naudojasi Įstaigos te</w:t>
      </w:r>
      <w:r w:rsidR="000B0665">
        <w:rPr>
          <w:rFonts w:ascii="Times New Roman" w:hAnsi="Times New Roman" w:cs="Times New Roman"/>
          <w:sz w:val="24"/>
          <w:szCs w:val="24"/>
        </w:rPr>
        <w:t xml:space="preserve">ikiamomis paslaugomis, laikoma, </w:t>
      </w:r>
      <w:r w:rsidR="00843098" w:rsidRPr="00843098">
        <w:rPr>
          <w:rFonts w:ascii="Times New Roman" w:hAnsi="Times New Roman" w:cs="Times New Roman"/>
          <w:sz w:val="24"/>
          <w:szCs w:val="24"/>
        </w:rPr>
        <w:t>kad Duomenų subjektas sutinka su naująja Taisyklių redakcija.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F68">
        <w:rPr>
          <w:rFonts w:ascii="Times New Roman" w:hAnsi="Times New Roman" w:cs="Times New Roman"/>
          <w:sz w:val="24"/>
          <w:szCs w:val="24"/>
        </w:rPr>
        <w:t>0</w:t>
      </w:r>
      <w:r w:rsidR="00843098" w:rsidRPr="00843098">
        <w:rPr>
          <w:rFonts w:ascii="Times New Roman" w:hAnsi="Times New Roman" w:cs="Times New Roman"/>
          <w:sz w:val="24"/>
          <w:szCs w:val="24"/>
        </w:rPr>
        <w:t>. Šių Taisyklių pagrindu kylantiems santykiams taik</w:t>
      </w:r>
      <w:r w:rsidR="00550B98">
        <w:rPr>
          <w:rFonts w:ascii="Times New Roman" w:hAnsi="Times New Roman" w:cs="Times New Roman"/>
          <w:sz w:val="24"/>
          <w:szCs w:val="24"/>
        </w:rPr>
        <w:t>oma Lietuvos Respublikos teisė.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F68">
        <w:rPr>
          <w:rFonts w:ascii="Times New Roman" w:hAnsi="Times New Roman" w:cs="Times New Roman"/>
          <w:sz w:val="24"/>
          <w:szCs w:val="24"/>
        </w:rPr>
        <w:t>1</w:t>
      </w:r>
      <w:r w:rsidR="00843098" w:rsidRPr="00843098">
        <w:rPr>
          <w:rFonts w:ascii="Times New Roman" w:hAnsi="Times New Roman" w:cs="Times New Roman"/>
          <w:sz w:val="24"/>
          <w:szCs w:val="24"/>
        </w:rPr>
        <w:t>. Visi nesutarimai, kilę dėl šių Taisyklių vykdymo, spr</w:t>
      </w:r>
      <w:r w:rsidR="000B0665">
        <w:rPr>
          <w:rFonts w:ascii="Times New Roman" w:hAnsi="Times New Roman" w:cs="Times New Roman"/>
          <w:sz w:val="24"/>
          <w:szCs w:val="24"/>
        </w:rPr>
        <w:t xml:space="preserve">endžiami derybų būdu. Nepavykus </w:t>
      </w:r>
      <w:r w:rsidR="00843098" w:rsidRPr="00843098">
        <w:rPr>
          <w:rFonts w:ascii="Times New Roman" w:hAnsi="Times New Roman" w:cs="Times New Roman"/>
          <w:sz w:val="24"/>
          <w:szCs w:val="24"/>
        </w:rPr>
        <w:t>susitarti per 30 (trisdešimt) kalendorinių dienų, ginčai sprendžiami Lietuvos Re</w:t>
      </w:r>
      <w:r w:rsidR="000B0665">
        <w:rPr>
          <w:rFonts w:ascii="Times New Roman" w:hAnsi="Times New Roman" w:cs="Times New Roman"/>
          <w:sz w:val="24"/>
          <w:szCs w:val="24"/>
        </w:rPr>
        <w:t xml:space="preserve">spublikos </w:t>
      </w:r>
      <w:r w:rsidR="00843098" w:rsidRPr="00843098">
        <w:rPr>
          <w:rFonts w:ascii="Times New Roman" w:hAnsi="Times New Roman" w:cs="Times New Roman"/>
          <w:sz w:val="24"/>
          <w:szCs w:val="24"/>
        </w:rPr>
        <w:t>teisės aktų nustatyta tvarka.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F68">
        <w:rPr>
          <w:rFonts w:ascii="Times New Roman" w:hAnsi="Times New Roman" w:cs="Times New Roman"/>
          <w:sz w:val="24"/>
          <w:szCs w:val="24"/>
        </w:rPr>
        <w:t>2</w:t>
      </w:r>
      <w:r w:rsidR="00843098" w:rsidRPr="00843098">
        <w:rPr>
          <w:rFonts w:ascii="Times New Roman" w:hAnsi="Times New Roman" w:cs="Times New Roman"/>
          <w:sz w:val="24"/>
          <w:szCs w:val="24"/>
        </w:rPr>
        <w:t>. Standartizuota prašymų susipažinti su asmens duomenimis f</w:t>
      </w:r>
      <w:r w:rsidR="000B0665">
        <w:rPr>
          <w:rFonts w:ascii="Times New Roman" w:hAnsi="Times New Roman" w:cs="Times New Roman"/>
          <w:sz w:val="24"/>
          <w:szCs w:val="24"/>
        </w:rPr>
        <w:t xml:space="preserve">orma patvirtinta pagal </w:t>
      </w:r>
      <w:r w:rsidR="00550B98">
        <w:rPr>
          <w:rFonts w:ascii="Times New Roman" w:hAnsi="Times New Roman" w:cs="Times New Roman"/>
          <w:sz w:val="24"/>
          <w:szCs w:val="24"/>
        </w:rPr>
        <w:t xml:space="preserve">bendrųjų </w:t>
      </w:r>
      <w:r w:rsidR="00843098" w:rsidRPr="00843098">
        <w:rPr>
          <w:rFonts w:ascii="Times New Roman" w:hAnsi="Times New Roman" w:cs="Times New Roman"/>
          <w:sz w:val="24"/>
          <w:szCs w:val="24"/>
        </w:rPr>
        <w:t>asmens duomenų apsaugos taisyklių 1 priedo reikalavimus.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F68">
        <w:rPr>
          <w:rFonts w:ascii="Times New Roman" w:hAnsi="Times New Roman" w:cs="Times New Roman"/>
          <w:sz w:val="24"/>
          <w:szCs w:val="24"/>
        </w:rPr>
        <w:t>3</w:t>
      </w:r>
      <w:r w:rsidR="00843098" w:rsidRPr="00843098">
        <w:rPr>
          <w:rFonts w:ascii="Times New Roman" w:hAnsi="Times New Roman" w:cs="Times New Roman"/>
          <w:sz w:val="24"/>
          <w:szCs w:val="24"/>
        </w:rPr>
        <w:t>. Standartizuota prašymų ištaisyti duomenis forma patvirtint</w:t>
      </w:r>
      <w:r w:rsidR="00550B98">
        <w:rPr>
          <w:rFonts w:ascii="Times New Roman" w:hAnsi="Times New Roman" w:cs="Times New Roman"/>
          <w:sz w:val="24"/>
          <w:szCs w:val="24"/>
        </w:rPr>
        <w:t xml:space="preserve">a pagal bendrųjų asmens duomenų </w:t>
      </w:r>
      <w:r w:rsidR="00843098" w:rsidRPr="00843098">
        <w:rPr>
          <w:rFonts w:ascii="Times New Roman" w:hAnsi="Times New Roman" w:cs="Times New Roman"/>
          <w:sz w:val="24"/>
          <w:szCs w:val="24"/>
        </w:rPr>
        <w:t>apsaugos taisyklių 2 priedo reikalavimus.</w:t>
      </w:r>
    </w:p>
    <w:p w:rsidR="00843098" w:rsidRPr="00843098" w:rsidRDefault="0060327D" w:rsidP="00A56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F68">
        <w:rPr>
          <w:rFonts w:ascii="Times New Roman" w:hAnsi="Times New Roman" w:cs="Times New Roman"/>
          <w:sz w:val="24"/>
          <w:szCs w:val="24"/>
        </w:rPr>
        <w:t>4</w:t>
      </w:r>
      <w:r w:rsidR="00843098" w:rsidRPr="00843098">
        <w:rPr>
          <w:rFonts w:ascii="Times New Roman" w:hAnsi="Times New Roman" w:cs="Times New Roman"/>
          <w:sz w:val="24"/>
          <w:szCs w:val="24"/>
        </w:rPr>
        <w:t>. Standartizuota prašymų ištrinti asmens duomenis forma patvirtinta pagal bendrųjų asmens</w:t>
      </w:r>
      <w:r w:rsidR="00A56010">
        <w:rPr>
          <w:rFonts w:ascii="Times New Roman" w:hAnsi="Times New Roman" w:cs="Times New Roman"/>
          <w:sz w:val="24"/>
          <w:szCs w:val="24"/>
        </w:rPr>
        <w:t xml:space="preserve"> </w:t>
      </w:r>
      <w:r w:rsidR="00843098" w:rsidRPr="00843098">
        <w:rPr>
          <w:rFonts w:ascii="Times New Roman" w:hAnsi="Times New Roman" w:cs="Times New Roman"/>
          <w:sz w:val="24"/>
          <w:szCs w:val="24"/>
        </w:rPr>
        <w:t>duomenų apsaugos taisyklių 3 priedo reikalavimus.</w:t>
      </w:r>
    </w:p>
    <w:p w:rsidR="00843098" w:rsidRPr="00843098" w:rsidRDefault="00843098" w:rsidP="00550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59" w:rsidRPr="00843098" w:rsidRDefault="00843098" w:rsidP="00550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098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164459" w:rsidRPr="00843098" w:rsidSect="00C51B8F">
      <w:footerReference w:type="default" r:id="rId10"/>
      <w:pgSz w:w="11906" w:h="16838"/>
      <w:pgMar w:top="1276" w:right="707" w:bottom="993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84" w:rsidRDefault="00003284" w:rsidP="00566F9E">
      <w:pPr>
        <w:spacing w:after="0" w:line="240" w:lineRule="auto"/>
      </w:pPr>
      <w:r>
        <w:separator/>
      </w:r>
    </w:p>
  </w:endnote>
  <w:endnote w:type="continuationSeparator" w:id="0">
    <w:p w:rsidR="00003284" w:rsidRDefault="00003284" w:rsidP="0056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18829"/>
      <w:docPartObj>
        <w:docPartGallery w:val="Page Numbers (Bottom of Page)"/>
        <w:docPartUnique/>
      </w:docPartObj>
    </w:sdtPr>
    <w:sdtEndPr/>
    <w:sdtContent>
      <w:p w:rsidR="00680A71" w:rsidRDefault="00680A7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680A71" w:rsidRDefault="00680A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84" w:rsidRDefault="00003284" w:rsidP="00566F9E">
      <w:pPr>
        <w:spacing w:after="0" w:line="240" w:lineRule="auto"/>
      </w:pPr>
      <w:r>
        <w:separator/>
      </w:r>
    </w:p>
  </w:footnote>
  <w:footnote w:type="continuationSeparator" w:id="0">
    <w:p w:rsidR="00003284" w:rsidRDefault="00003284" w:rsidP="0056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12"/>
    <w:rsid w:val="00003284"/>
    <w:rsid w:val="000230A6"/>
    <w:rsid w:val="000565D4"/>
    <w:rsid w:val="0009584F"/>
    <w:rsid w:val="000B0665"/>
    <w:rsid w:val="001315B3"/>
    <w:rsid w:val="001467E2"/>
    <w:rsid w:val="00164459"/>
    <w:rsid w:val="0019475E"/>
    <w:rsid w:val="001A04A8"/>
    <w:rsid w:val="001B6707"/>
    <w:rsid w:val="001F335A"/>
    <w:rsid w:val="002E10DD"/>
    <w:rsid w:val="003163AA"/>
    <w:rsid w:val="00360F0A"/>
    <w:rsid w:val="00381360"/>
    <w:rsid w:val="00416C23"/>
    <w:rsid w:val="0042056E"/>
    <w:rsid w:val="00422E43"/>
    <w:rsid w:val="004A3012"/>
    <w:rsid w:val="004D2E81"/>
    <w:rsid w:val="004E09C5"/>
    <w:rsid w:val="004F1B02"/>
    <w:rsid w:val="004F5B54"/>
    <w:rsid w:val="005106E7"/>
    <w:rsid w:val="00550B98"/>
    <w:rsid w:val="00566F9E"/>
    <w:rsid w:val="005F77A6"/>
    <w:rsid w:val="0060327D"/>
    <w:rsid w:val="0065160A"/>
    <w:rsid w:val="00680A71"/>
    <w:rsid w:val="006F22EB"/>
    <w:rsid w:val="006F23C1"/>
    <w:rsid w:val="00714E75"/>
    <w:rsid w:val="0077276A"/>
    <w:rsid w:val="00825F8A"/>
    <w:rsid w:val="00843098"/>
    <w:rsid w:val="008559BD"/>
    <w:rsid w:val="00961643"/>
    <w:rsid w:val="009810B8"/>
    <w:rsid w:val="00984814"/>
    <w:rsid w:val="00A56010"/>
    <w:rsid w:val="00A80284"/>
    <w:rsid w:val="00A96D25"/>
    <w:rsid w:val="00B15B82"/>
    <w:rsid w:val="00B33FB0"/>
    <w:rsid w:val="00B92778"/>
    <w:rsid w:val="00BE3A69"/>
    <w:rsid w:val="00C009B3"/>
    <w:rsid w:val="00C51B8F"/>
    <w:rsid w:val="00C55F96"/>
    <w:rsid w:val="00CD4D8B"/>
    <w:rsid w:val="00CF748E"/>
    <w:rsid w:val="00DD1CBA"/>
    <w:rsid w:val="00E9406E"/>
    <w:rsid w:val="00EA66D2"/>
    <w:rsid w:val="00EB137F"/>
    <w:rsid w:val="00EB2128"/>
    <w:rsid w:val="00EC74B0"/>
    <w:rsid w:val="00ED2110"/>
    <w:rsid w:val="00FA6F68"/>
    <w:rsid w:val="00FD729A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E856-8A64-4919-9326-5149E7C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C74B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F9E"/>
  </w:style>
  <w:style w:type="paragraph" w:styleId="Porat">
    <w:name w:val="footer"/>
    <w:basedOn w:val="prastasis"/>
    <w:link w:val="PoratDiagrama"/>
    <w:uiPriority w:val="99"/>
    <w:unhideWhenUsed/>
    <w:rsid w:val="0056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F9E"/>
  </w:style>
  <w:style w:type="character" w:styleId="Hipersaitas">
    <w:name w:val="Hyperlink"/>
    <w:basedOn w:val="Numatytasispastraiposriftas"/>
    <w:uiPriority w:val="99"/>
    <w:unhideWhenUsed/>
    <w:rsid w:val="004D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@vaivorykste.kauna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zelis@vaivorykste.kaunas.l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zelis@vaivorykste.kauna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61E5-08C2-41F6-AAD8-E3DD8E2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2023-03-08T11:00:00Z</dcterms:created>
  <dcterms:modified xsi:type="dcterms:W3CDTF">2023-03-08T11:00:00Z</dcterms:modified>
</cp:coreProperties>
</file>